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B4" w:rsidRPr="00956194" w:rsidRDefault="006744B4" w:rsidP="00956194">
      <w:pPr>
        <w:spacing w:after="0" w:line="240" w:lineRule="auto"/>
        <w:jc w:val="center"/>
        <w:outlineLvl w:val="0"/>
        <w:rPr>
          <w:rFonts w:ascii="Times New Roman" w:hAnsi="Times New Roman"/>
          <w:b/>
          <w:bCs/>
          <w:kern w:val="36"/>
          <w:sz w:val="20"/>
          <w:szCs w:val="20"/>
          <w:lang w:eastAsia="ru-RU"/>
        </w:rPr>
      </w:pPr>
      <w:r w:rsidRPr="00956194">
        <w:rPr>
          <w:rFonts w:ascii="Times New Roman" w:hAnsi="Times New Roman"/>
          <w:b/>
          <w:bCs/>
          <w:kern w:val="36"/>
          <w:sz w:val="20"/>
          <w:szCs w:val="20"/>
          <w:lang w:eastAsia="ru-RU"/>
        </w:rPr>
        <w:t xml:space="preserve">ДОГОВОР - ПУБЛИЧНАЯ ОФЕРТА </w:t>
      </w:r>
    </w:p>
    <w:p w:rsidR="006744B4" w:rsidRPr="00956194" w:rsidRDefault="006744B4" w:rsidP="00956194">
      <w:pPr>
        <w:spacing w:after="0" w:line="240" w:lineRule="auto"/>
        <w:jc w:val="center"/>
        <w:outlineLvl w:val="0"/>
        <w:rPr>
          <w:rFonts w:ascii="Times New Roman" w:hAnsi="Times New Roman"/>
          <w:b/>
          <w:bCs/>
          <w:kern w:val="36"/>
          <w:sz w:val="20"/>
          <w:szCs w:val="20"/>
          <w:lang w:eastAsia="ru-RU"/>
        </w:rPr>
      </w:pPr>
      <w:r w:rsidRPr="00956194">
        <w:rPr>
          <w:rFonts w:ascii="Times New Roman" w:hAnsi="Times New Roman"/>
          <w:b/>
          <w:bCs/>
          <w:kern w:val="36"/>
          <w:sz w:val="20"/>
          <w:szCs w:val="20"/>
          <w:lang w:eastAsia="ru-RU"/>
        </w:rPr>
        <w:t>об оказании платных образовательных услуг</w:t>
      </w:r>
    </w:p>
    <w:p w:rsidR="006744B4" w:rsidRPr="00956194" w:rsidRDefault="006744B4" w:rsidP="00F54C65">
      <w:pPr>
        <w:spacing w:before="75" w:after="150" w:line="240" w:lineRule="auto"/>
        <w:jc w:val="both"/>
        <w:rPr>
          <w:rFonts w:ascii="Times New Roman" w:hAnsi="Times New Roman"/>
          <w:color w:val="333333"/>
          <w:sz w:val="20"/>
          <w:szCs w:val="20"/>
          <w:lang w:eastAsia="ru-RU"/>
        </w:rPr>
      </w:pPr>
      <w:r w:rsidRPr="00956194">
        <w:rPr>
          <w:rFonts w:ascii="Times New Roman" w:hAnsi="Times New Roman"/>
          <w:color w:val="333333"/>
          <w:sz w:val="20"/>
          <w:szCs w:val="20"/>
          <w:lang w:eastAsia="ru-RU"/>
        </w:rPr>
        <w:t xml:space="preserve">г. Екатеринбург </w:t>
      </w:r>
    </w:p>
    <w:p w:rsidR="006744B4" w:rsidRPr="00956194" w:rsidRDefault="006744B4" w:rsidP="00F54C65">
      <w:pPr>
        <w:spacing w:before="75" w:after="150" w:line="240" w:lineRule="auto"/>
        <w:jc w:val="center"/>
        <w:rPr>
          <w:rFonts w:ascii="Times New Roman" w:hAnsi="Times New Roman"/>
          <w:color w:val="333333"/>
          <w:sz w:val="20"/>
          <w:szCs w:val="20"/>
          <w:lang w:eastAsia="ru-RU"/>
        </w:rPr>
      </w:pPr>
      <w:r w:rsidRPr="00956194">
        <w:rPr>
          <w:rFonts w:ascii="Times New Roman" w:hAnsi="Times New Roman"/>
          <w:color w:val="333333"/>
          <w:sz w:val="20"/>
          <w:szCs w:val="20"/>
          <w:lang w:eastAsia="ru-RU"/>
        </w:rPr>
        <w:t>1. Общие положения.</w:t>
      </w:r>
    </w:p>
    <w:p w:rsidR="006744B4" w:rsidRPr="00956194" w:rsidRDefault="006744B4" w:rsidP="006267BE">
      <w:pPr>
        <w:spacing w:before="60" w:after="60" w:line="240" w:lineRule="auto"/>
        <w:jc w:val="both"/>
        <w:rPr>
          <w:rFonts w:ascii="Times New Roman" w:hAnsi="Times New Roman"/>
          <w:color w:val="333333"/>
          <w:sz w:val="20"/>
          <w:szCs w:val="20"/>
          <w:lang w:eastAsia="ru-RU"/>
        </w:rPr>
      </w:pPr>
      <w:r w:rsidRPr="00956194">
        <w:rPr>
          <w:rFonts w:ascii="Times New Roman" w:hAnsi="Times New Roman"/>
          <w:sz w:val="20"/>
          <w:szCs w:val="20"/>
        </w:rPr>
        <w:t xml:space="preserve">Частное учреждение дополнительного профессионального образования «Региональный центр содействия охранным структурам» в лице директора Учреждения Неволиной Натальи Евгеньевны, действующего на основании Устава и лицензии серии 66 № 001681 от 28.09.2011 г., выданной Министерством общего и профессионального образования Свердловской области, далее -  Исполнитель </w:t>
      </w:r>
      <w:r w:rsidRPr="00956194">
        <w:rPr>
          <w:rFonts w:ascii="Times New Roman" w:hAnsi="Times New Roman"/>
          <w:color w:val="333333"/>
          <w:sz w:val="20"/>
          <w:szCs w:val="20"/>
          <w:lang w:eastAsia="ru-RU"/>
        </w:rPr>
        <w:t>адресует настоящий Договор-оферту об оказании платных образовательных услуг любому физическому лицу (далее «</w:t>
      </w:r>
      <w:r>
        <w:rPr>
          <w:rFonts w:ascii="Times New Roman" w:hAnsi="Times New Roman"/>
          <w:color w:val="333333"/>
          <w:sz w:val="20"/>
          <w:szCs w:val="20"/>
          <w:lang w:eastAsia="ru-RU"/>
        </w:rPr>
        <w:t xml:space="preserve">Потребителю»). Потребитель. </w:t>
      </w:r>
      <w:r w:rsidRPr="00956194">
        <w:rPr>
          <w:rFonts w:ascii="Times New Roman" w:hAnsi="Times New Roman"/>
          <w:color w:val="333333"/>
          <w:sz w:val="20"/>
          <w:szCs w:val="20"/>
          <w:lang w:eastAsia="ru-RU"/>
        </w:rPr>
        <w:t xml:space="preserve">Вместе </w:t>
      </w:r>
      <w:r>
        <w:rPr>
          <w:rFonts w:ascii="Times New Roman" w:hAnsi="Times New Roman"/>
          <w:color w:val="333333"/>
          <w:sz w:val="20"/>
          <w:szCs w:val="20"/>
          <w:lang w:eastAsia="ru-RU"/>
        </w:rPr>
        <w:t xml:space="preserve">Потребитель и Исполнитель </w:t>
      </w:r>
      <w:r w:rsidRPr="00956194">
        <w:rPr>
          <w:rFonts w:ascii="Times New Roman" w:hAnsi="Times New Roman"/>
          <w:color w:val="333333"/>
          <w:sz w:val="20"/>
          <w:szCs w:val="20"/>
          <w:lang w:eastAsia="ru-RU"/>
        </w:rPr>
        <w:t>именуются «Стороны».</w:t>
      </w:r>
    </w:p>
    <w:p w:rsidR="006744B4" w:rsidRDefault="006744B4" w:rsidP="00CB10EC">
      <w:pPr>
        <w:spacing w:before="60" w:after="60" w:line="240" w:lineRule="auto"/>
        <w:ind w:firstLine="540"/>
        <w:jc w:val="both"/>
        <w:rPr>
          <w:rFonts w:ascii="Times New Roman" w:hAnsi="Times New Roman"/>
          <w:color w:val="333333"/>
          <w:sz w:val="20"/>
          <w:szCs w:val="20"/>
          <w:lang w:eastAsia="ru-RU"/>
        </w:rPr>
      </w:pPr>
      <w:r w:rsidRPr="00956194">
        <w:rPr>
          <w:rFonts w:ascii="Times New Roman" w:hAnsi="Times New Roman"/>
          <w:color w:val="333333"/>
          <w:sz w:val="20"/>
          <w:szCs w:val="20"/>
          <w:lang w:eastAsia="ru-RU"/>
        </w:rPr>
        <w:t>Акцептом настоящей Оферты является заполнение онлайн формы заявки на обучение, расположенной на официальном сайте Исполнителя (www.</w:t>
      </w:r>
      <w:r w:rsidRPr="00956194">
        <w:rPr>
          <w:rFonts w:ascii="Times New Roman" w:hAnsi="Times New Roman"/>
          <w:color w:val="333333"/>
          <w:sz w:val="20"/>
          <w:szCs w:val="20"/>
          <w:lang w:val="en-US" w:eastAsia="ru-RU"/>
        </w:rPr>
        <w:t>rcsos</w:t>
      </w:r>
      <w:r w:rsidRPr="00956194">
        <w:rPr>
          <w:rFonts w:ascii="Times New Roman" w:hAnsi="Times New Roman"/>
          <w:color w:val="333333"/>
          <w:sz w:val="20"/>
          <w:szCs w:val="20"/>
          <w:lang w:eastAsia="ru-RU"/>
        </w:rPr>
        <w:t>.</w:t>
      </w:r>
      <w:r w:rsidRPr="00956194">
        <w:rPr>
          <w:rFonts w:ascii="Times New Roman" w:hAnsi="Times New Roman"/>
          <w:color w:val="333333"/>
          <w:sz w:val="20"/>
          <w:szCs w:val="20"/>
          <w:lang w:val="en-US" w:eastAsia="ru-RU"/>
        </w:rPr>
        <w:t>ru</w:t>
      </w:r>
      <w:r w:rsidRPr="00956194">
        <w:rPr>
          <w:rFonts w:ascii="Times New Roman" w:hAnsi="Times New Roman"/>
          <w:color w:val="333333"/>
          <w:sz w:val="20"/>
          <w:szCs w:val="20"/>
          <w:lang w:eastAsia="ru-RU"/>
        </w:rPr>
        <w:t>) с последующим перечислением денежных средств в счет оплаты услуг Исполнителя.</w:t>
      </w:r>
    </w:p>
    <w:p w:rsidR="006744B4" w:rsidRPr="00956194" w:rsidRDefault="006744B4" w:rsidP="00CB10EC">
      <w:pPr>
        <w:spacing w:before="60" w:after="60" w:line="240" w:lineRule="auto"/>
        <w:ind w:firstLine="540"/>
        <w:jc w:val="both"/>
        <w:rPr>
          <w:rFonts w:ascii="Times New Roman" w:hAnsi="Times New Roman"/>
          <w:color w:val="333333"/>
          <w:sz w:val="20"/>
          <w:szCs w:val="20"/>
          <w:lang w:eastAsia="ru-RU"/>
        </w:rPr>
      </w:pPr>
      <w:r w:rsidRPr="00956194">
        <w:rPr>
          <w:rFonts w:ascii="Times New Roman" w:hAnsi="Times New Roman"/>
          <w:color w:val="333333"/>
          <w:sz w:val="20"/>
          <w:szCs w:val="20"/>
          <w:lang w:eastAsia="ru-RU"/>
        </w:rPr>
        <w:t>Осуществляя акцепт настоящей Оферты в порядке, определенном п.1.2. настоящего Договора, Клиент/Заказчик соглашается со всеми условиями Договора в том виде, в каком они изложены в тексте настоящего Договора, в том числе в Приложении № 1 к Договору, содержащем перечень предоставляемых Исполнителем образовательных услуг.</w:t>
      </w:r>
    </w:p>
    <w:p w:rsidR="006744B4" w:rsidRPr="00956194" w:rsidRDefault="006744B4" w:rsidP="003E2F86">
      <w:pPr>
        <w:spacing w:before="60" w:after="60" w:line="240" w:lineRule="auto"/>
        <w:jc w:val="both"/>
        <w:rPr>
          <w:rFonts w:ascii="Times New Roman" w:hAnsi="Times New Roman"/>
          <w:color w:val="333333"/>
          <w:sz w:val="20"/>
          <w:szCs w:val="20"/>
          <w:lang w:eastAsia="ru-RU"/>
        </w:rPr>
      </w:pPr>
    </w:p>
    <w:p w:rsidR="006744B4" w:rsidRPr="00CB10EC" w:rsidRDefault="006744B4" w:rsidP="00DA2B2D">
      <w:pPr>
        <w:numPr>
          <w:ilvl w:val="0"/>
          <w:numId w:val="1"/>
        </w:numPr>
        <w:tabs>
          <w:tab w:val="clear" w:pos="720"/>
          <w:tab w:val="num" w:pos="540"/>
        </w:tabs>
        <w:spacing w:before="60" w:after="60" w:line="240" w:lineRule="auto"/>
        <w:ind w:left="540" w:hanging="540"/>
        <w:jc w:val="both"/>
        <w:rPr>
          <w:rFonts w:ascii="Times New Roman" w:hAnsi="Times New Roman"/>
          <w:b/>
          <w:bCs/>
          <w:color w:val="333333"/>
          <w:sz w:val="20"/>
          <w:szCs w:val="20"/>
          <w:lang w:eastAsia="ru-RU"/>
        </w:rPr>
      </w:pPr>
      <w:r w:rsidRPr="00CB10EC">
        <w:rPr>
          <w:rFonts w:ascii="Times New Roman" w:hAnsi="Times New Roman"/>
          <w:b/>
          <w:bCs/>
          <w:color w:val="333333"/>
          <w:sz w:val="20"/>
          <w:szCs w:val="20"/>
          <w:lang w:eastAsia="ru-RU"/>
        </w:rPr>
        <w:t>Предмет Договора</w:t>
      </w:r>
    </w:p>
    <w:p w:rsidR="006744B4" w:rsidRPr="00956194" w:rsidRDefault="006744B4" w:rsidP="00DA2B2D">
      <w:pPr>
        <w:tabs>
          <w:tab w:val="num" w:pos="540"/>
        </w:tabs>
        <w:spacing w:before="60" w:after="60" w:line="240" w:lineRule="auto"/>
        <w:ind w:left="540" w:hanging="540"/>
        <w:jc w:val="both"/>
        <w:rPr>
          <w:rFonts w:ascii="Times New Roman" w:hAnsi="Times New Roman"/>
          <w:color w:val="333333"/>
          <w:sz w:val="20"/>
          <w:szCs w:val="20"/>
          <w:lang w:eastAsia="ru-RU"/>
        </w:rPr>
      </w:pPr>
      <w:r>
        <w:rPr>
          <w:rFonts w:ascii="Times New Roman" w:hAnsi="Times New Roman"/>
          <w:color w:val="333333"/>
          <w:sz w:val="20"/>
          <w:szCs w:val="20"/>
          <w:lang w:eastAsia="ru-RU"/>
        </w:rPr>
        <w:t>1</w:t>
      </w:r>
      <w:r w:rsidRPr="00956194">
        <w:rPr>
          <w:rFonts w:ascii="Times New Roman" w:hAnsi="Times New Roman"/>
          <w:color w:val="333333"/>
          <w:sz w:val="20"/>
          <w:szCs w:val="20"/>
          <w:lang w:eastAsia="ru-RU"/>
        </w:rPr>
        <w:t>.1.</w:t>
      </w:r>
      <w:r>
        <w:rPr>
          <w:rFonts w:ascii="Times New Roman" w:hAnsi="Times New Roman"/>
          <w:color w:val="333333"/>
          <w:sz w:val="20"/>
          <w:szCs w:val="20"/>
          <w:lang w:eastAsia="ru-RU"/>
        </w:rPr>
        <w:t xml:space="preserve"> </w:t>
      </w:r>
      <w:r w:rsidRPr="00956194">
        <w:rPr>
          <w:rFonts w:ascii="Times New Roman" w:hAnsi="Times New Roman"/>
          <w:color w:val="333333"/>
          <w:sz w:val="20"/>
          <w:szCs w:val="20"/>
          <w:lang w:eastAsia="ru-RU"/>
        </w:rPr>
        <w:t>Список</w:t>
      </w:r>
      <w:r>
        <w:rPr>
          <w:rFonts w:ascii="Times New Roman" w:hAnsi="Times New Roman"/>
          <w:color w:val="333333"/>
          <w:sz w:val="20"/>
          <w:szCs w:val="20"/>
          <w:lang w:eastAsia="ru-RU"/>
        </w:rPr>
        <w:t xml:space="preserve">  </w:t>
      </w:r>
      <w:r w:rsidRPr="00956194">
        <w:rPr>
          <w:rFonts w:ascii="Times New Roman" w:hAnsi="Times New Roman"/>
          <w:color w:val="333333"/>
          <w:sz w:val="20"/>
          <w:szCs w:val="20"/>
          <w:lang w:eastAsia="ru-RU"/>
        </w:rPr>
        <w:t xml:space="preserve"> дополнительных</w:t>
      </w:r>
      <w:r>
        <w:rPr>
          <w:rFonts w:ascii="Times New Roman" w:hAnsi="Times New Roman"/>
          <w:color w:val="333333"/>
          <w:sz w:val="20"/>
          <w:szCs w:val="20"/>
          <w:lang w:eastAsia="ru-RU"/>
        </w:rPr>
        <w:t xml:space="preserve">  </w:t>
      </w:r>
      <w:r w:rsidRPr="00956194">
        <w:rPr>
          <w:rFonts w:ascii="Times New Roman" w:hAnsi="Times New Roman"/>
          <w:color w:val="333333"/>
          <w:sz w:val="20"/>
          <w:szCs w:val="20"/>
          <w:lang w:eastAsia="ru-RU"/>
        </w:rPr>
        <w:t xml:space="preserve"> профессиональный образовательных программ и программ профессионального обучения, </w:t>
      </w:r>
      <w:r>
        <w:rPr>
          <w:rFonts w:ascii="Times New Roman" w:hAnsi="Times New Roman"/>
          <w:color w:val="333333"/>
          <w:sz w:val="20"/>
          <w:szCs w:val="20"/>
          <w:lang w:eastAsia="ru-RU"/>
        </w:rPr>
        <w:t xml:space="preserve">лекционных курсов </w:t>
      </w:r>
      <w:r w:rsidRPr="00956194">
        <w:rPr>
          <w:rFonts w:ascii="Times New Roman" w:hAnsi="Times New Roman"/>
          <w:color w:val="333333"/>
          <w:sz w:val="20"/>
          <w:szCs w:val="20"/>
          <w:lang w:eastAsia="ru-RU"/>
        </w:rPr>
        <w:t>их содержание, продолжительность каждого курса, объем часов, выдаваемый, по окончании документ и стоимость обучения указаны в Приложении № 1 к данному Договору.</w:t>
      </w:r>
    </w:p>
    <w:p w:rsidR="006744B4" w:rsidRPr="00956194" w:rsidRDefault="006744B4" w:rsidP="00DA2B2D">
      <w:pPr>
        <w:tabs>
          <w:tab w:val="num" w:pos="540"/>
        </w:tabs>
        <w:spacing w:before="60" w:after="60" w:line="240" w:lineRule="auto"/>
        <w:ind w:left="540" w:hanging="540"/>
        <w:jc w:val="both"/>
        <w:rPr>
          <w:rFonts w:ascii="Times New Roman" w:hAnsi="Times New Roman"/>
          <w:color w:val="333333"/>
          <w:sz w:val="20"/>
          <w:szCs w:val="20"/>
          <w:lang w:eastAsia="ru-RU"/>
        </w:rPr>
      </w:pPr>
      <w:r>
        <w:rPr>
          <w:rFonts w:ascii="Times New Roman" w:hAnsi="Times New Roman"/>
          <w:color w:val="333333"/>
          <w:sz w:val="20"/>
          <w:szCs w:val="20"/>
          <w:lang w:eastAsia="ru-RU"/>
        </w:rPr>
        <w:t>1</w:t>
      </w:r>
      <w:r w:rsidRPr="00956194">
        <w:rPr>
          <w:rFonts w:ascii="Times New Roman" w:hAnsi="Times New Roman"/>
          <w:color w:val="333333"/>
          <w:sz w:val="20"/>
          <w:szCs w:val="20"/>
          <w:lang w:eastAsia="ru-RU"/>
        </w:rPr>
        <w:t>.2.</w:t>
      </w:r>
      <w:r>
        <w:rPr>
          <w:rFonts w:ascii="Times New Roman" w:hAnsi="Times New Roman"/>
          <w:color w:val="333333"/>
          <w:sz w:val="20"/>
          <w:szCs w:val="20"/>
          <w:lang w:eastAsia="ru-RU"/>
        </w:rPr>
        <w:t xml:space="preserve">    </w:t>
      </w:r>
      <w:r w:rsidRPr="00956194">
        <w:rPr>
          <w:rFonts w:ascii="Times New Roman" w:hAnsi="Times New Roman"/>
          <w:color w:val="333333"/>
          <w:sz w:val="20"/>
          <w:szCs w:val="20"/>
          <w:lang w:eastAsia="ru-RU"/>
        </w:rPr>
        <w:t xml:space="preserve"> Клиент/Заказчик вправе выбрать одну или несколько образовательных программ.</w:t>
      </w:r>
    </w:p>
    <w:p w:rsidR="006744B4" w:rsidRPr="00956194" w:rsidRDefault="006744B4" w:rsidP="00DA2B2D">
      <w:pPr>
        <w:tabs>
          <w:tab w:val="num" w:pos="540"/>
        </w:tabs>
        <w:spacing w:before="60" w:after="60" w:line="240" w:lineRule="auto"/>
        <w:ind w:left="540" w:hanging="540"/>
        <w:jc w:val="both"/>
        <w:rPr>
          <w:rFonts w:ascii="Times New Roman" w:hAnsi="Times New Roman"/>
          <w:color w:val="333333"/>
          <w:sz w:val="20"/>
          <w:szCs w:val="20"/>
          <w:lang w:eastAsia="ru-RU"/>
        </w:rPr>
      </w:pPr>
      <w:r>
        <w:rPr>
          <w:rFonts w:ascii="Times New Roman" w:hAnsi="Times New Roman"/>
          <w:color w:val="333333"/>
          <w:sz w:val="20"/>
          <w:szCs w:val="20"/>
          <w:lang w:eastAsia="ru-RU"/>
        </w:rPr>
        <w:t>1</w:t>
      </w:r>
      <w:r w:rsidRPr="00956194">
        <w:rPr>
          <w:rFonts w:ascii="Times New Roman" w:hAnsi="Times New Roman"/>
          <w:color w:val="333333"/>
          <w:sz w:val="20"/>
          <w:szCs w:val="20"/>
          <w:lang w:eastAsia="ru-RU"/>
        </w:rPr>
        <w:t xml:space="preserve">.3. </w:t>
      </w:r>
      <w:r>
        <w:rPr>
          <w:rFonts w:ascii="Times New Roman" w:hAnsi="Times New Roman"/>
          <w:color w:val="333333"/>
          <w:sz w:val="20"/>
          <w:szCs w:val="20"/>
          <w:lang w:eastAsia="ru-RU"/>
        </w:rPr>
        <w:t xml:space="preserve"> </w:t>
      </w:r>
      <w:r w:rsidRPr="00956194">
        <w:rPr>
          <w:rFonts w:ascii="Times New Roman" w:hAnsi="Times New Roman"/>
          <w:color w:val="333333"/>
          <w:sz w:val="20"/>
          <w:szCs w:val="20"/>
          <w:lang w:eastAsia="ru-RU"/>
        </w:rPr>
        <w:t>Нормативный срок освоения каждого курса обозначен в Приложении № 1 к данному Договору.  Допускается ускоренное освоение дисциплин на дистанционном курсе при условии, что это не влияет на качество результатов обучения и прохождения итоговой аттестации.</w:t>
      </w:r>
    </w:p>
    <w:p w:rsidR="006744B4" w:rsidRPr="00956194" w:rsidRDefault="006744B4" w:rsidP="003E2F86">
      <w:pPr>
        <w:spacing w:before="60" w:after="60" w:line="240" w:lineRule="auto"/>
        <w:jc w:val="both"/>
        <w:rPr>
          <w:rFonts w:ascii="Times New Roman" w:hAnsi="Times New Roman"/>
          <w:color w:val="333333"/>
          <w:sz w:val="20"/>
          <w:szCs w:val="20"/>
          <w:lang w:eastAsia="ru-RU"/>
        </w:rPr>
      </w:pPr>
    </w:p>
    <w:p w:rsidR="006744B4" w:rsidRPr="00CB10EC" w:rsidRDefault="006744B4" w:rsidP="00CB10EC">
      <w:pPr>
        <w:numPr>
          <w:ilvl w:val="0"/>
          <w:numId w:val="1"/>
        </w:numPr>
        <w:spacing w:before="60" w:after="60" w:line="240" w:lineRule="auto"/>
        <w:ind w:left="540" w:hanging="540"/>
        <w:jc w:val="both"/>
        <w:rPr>
          <w:rFonts w:ascii="Times New Roman" w:hAnsi="Times New Roman"/>
          <w:b/>
          <w:bCs/>
          <w:color w:val="333333"/>
          <w:sz w:val="20"/>
          <w:szCs w:val="20"/>
          <w:lang w:eastAsia="ru-RU"/>
        </w:rPr>
      </w:pPr>
      <w:r w:rsidRPr="00CB10EC">
        <w:rPr>
          <w:rFonts w:ascii="Times New Roman" w:hAnsi="Times New Roman"/>
          <w:b/>
          <w:bCs/>
          <w:color w:val="333333"/>
          <w:sz w:val="20"/>
          <w:szCs w:val="20"/>
          <w:lang w:eastAsia="ru-RU"/>
        </w:rPr>
        <w:t xml:space="preserve">Обязанности Исполнителя </w:t>
      </w:r>
    </w:p>
    <w:p w:rsidR="006744B4" w:rsidRPr="00956194" w:rsidRDefault="006744B4" w:rsidP="00821C1E">
      <w:pPr>
        <w:pStyle w:val="HTML"/>
        <w:tabs>
          <w:tab w:val="left" w:pos="7560"/>
        </w:tabs>
        <w:jc w:val="both"/>
        <w:rPr>
          <w:rFonts w:ascii="Times New Roman" w:hAnsi="Times New Roman" w:cs="Times New Roman"/>
        </w:rPr>
      </w:pPr>
      <w:r w:rsidRPr="00956194">
        <w:rPr>
          <w:rFonts w:ascii="Times New Roman" w:hAnsi="Times New Roman" w:cs="Times New Roman"/>
        </w:rPr>
        <w:t>- самостоятельно осуществлять образовательный процесс, привлекая ресурсы других организаций, имеющих соответствующий статус,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6744B4" w:rsidRPr="00956194" w:rsidRDefault="006744B4" w:rsidP="00821C1E">
      <w:pPr>
        <w:pStyle w:val="HTML"/>
        <w:tabs>
          <w:tab w:val="left" w:pos="7560"/>
        </w:tabs>
        <w:jc w:val="both"/>
        <w:rPr>
          <w:rFonts w:ascii="Times New Roman" w:hAnsi="Times New Roman" w:cs="Times New Roman"/>
        </w:rPr>
      </w:pPr>
      <w:r w:rsidRPr="00956194">
        <w:rPr>
          <w:rFonts w:ascii="Times New Roman" w:hAnsi="Times New Roman" w:cs="Times New Roman"/>
        </w:rPr>
        <w:t>- зачислить Потребителя,  выполнившего  установленные   Уставом и иными  локальными  нормативными  актами  Исполнителя  условия  приема  в Негосударственное образовательное учреждение «Региональный центр содействия охранным структурам».</w:t>
      </w:r>
    </w:p>
    <w:p w:rsidR="006744B4" w:rsidRPr="00956194" w:rsidRDefault="006744B4" w:rsidP="00CB10EC">
      <w:pPr>
        <w:pStyle w:val="HTML"/>
        <w:tabs>
          <w:tab w:val="left" w:pos="7560"/>
        </w:tabs>
        <w:jc w:val="both"/>
        <w:rPr>
          <w:rFonts w:ascii="Times New Roman" w:hAnsi="Times New Roman" w:cs="Times New Roman"/>
        </w:rPr>
      </w:pPr>
      <w:r w:rsidRPr="00956194">
        <w:rPr>
          <w:rFonts w:ascii="Times New Roman" w:hAnsi="Times New Roman" w:cs="Times New Roman"/>
        </w:rPr>
        <w:t>- организовать  и  обеспечить   надлежащее     исполнение услуг, предусмотренных в ст.1. настоящего договора.  Образовательные  услуги оказываются в соответствии с согласованной МВД РФ учебной программой</w:t>
      </w:r>
    </w:p>
    <w:p w:rsidR="006744B4" w:rsidRPr="00956194" w:rsidRDefault="006744B4" w:rsidP="00CB10EC">
      <w:pPr>
        <w:pStyle w:val="HTML"/>
        <w:tabs>
          <w:tab w:val="left" w:pos="7560"/>
        </w:tabs>
        <w:jc w:val="both"/>
        <w:rPr>
          <w:rFonts w:ascii="Times New Roman" w:hAnsi="Times New Roman" w:cs="Times New Roman"/>
        </w:rPr>
      </w:pPr>
      <w:r w:rsidRPr="00956194">
        <w:rPr>
          <w:rFonts w:ascii="Times New Roman" w:hAnsi="Times New Roman" w:cs="Times New Roman"/>
        </w:rPr>
        <w:t>- создать Потребителю необходимые условия для освоения  выбранной образовательной программы.</w:t>
      </w:r>
    </w:p>
    <w:p w:rsidR="006744B4" w:rsidRPr="00956194" w:rsidRDefault="006744B4" w:rsidP="00CB10EC">
      <w:pPr>
        <w:tabs>
          <w:tab w:val="left" w:pos="7560"/>
        </w:tabs>
        <w:spacing w:after="0" w:line="240" w:lineRule="auto"/>
        <w:jc w:val="both"/>
        <w:rPr>
          <w:rFonts w:ascii="Times New Roman" w:hAnsi="Times New Roman"/>
          <w:sz w:val="20"/>
          <w:szCs w:val="20"/>
        </w:rPr>
      </w:pPr>
      <w:r w:rsidRPr="00956194">
        <w:rPr>
          <w:rFonts w:ascii="Times New Roman" w:hAnsi="Times New Roman"/>
          <w:sz w:val="20"/>
          <w:szCs w:val="20"/>
        </w:rPr>
        <w:t>-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744B4" w:rsidRPr="00956194" w:rsidRDefault="006744B4" w:rsidP="00CB10EC">
      <w:pPr>
        <w:pStyle w:val="HTML"/>
        <w:tabs>
          <w:tab w:val="left" w:pos="7560"/>
        </w:tabs>
        <w:jc w:val="both"/>
        <w:rPr>
          <w:rFonts w:ascii="Times New Roman" w:hAnsi="Times New Roman" w:cs="Times New Roman"/>
        </w:rPr>
      </w:pPr>
      <w:r w:rsidRPr="00956194">
        <w:rPr>
          <w:rFonts w:ascii="Times New Roman" w:hAnsi="Times New Roman" w:cs="Times New Roman"/>
        </w:rPr>
        <w:t>- сохранить место за Потребителем в случае  пропуска  занятий  по уважительным причинам (с учетом оплаты услуг, предусмотренных ст.1 настоящего договора).</w:t>
      </w:r>
    </w:p>
    <w:p w:rsidR="006744B4" w:rsidRPr="00956194" w:rsidRDefault="006744B4" w:rsidP="00CB10EC">
      <w:pPr>
        <w:pStyle w:val="HTML"/>
        <w:tabs>
          <w:tab w:val="left" w:pos="7560"/>
        </w:tabs>
        <w:jc w:val="both"/>
        <w:rPr>
          <w:rFonts w:ascii="Times New Roman" w:hAnsi="Times New Roman" w:cs="Times New Roman"/>
        </w:rPr>
      </w:pPr>
      <w:r w:rsidRPr="00956194">
        <w:rPr>
          <w:rFonts w:ascii="Times New Roman" w:hAnsi="Times New Roman" w:cs="Times New Roman"/>
        </w:rPr>
        <w:t>- ввести Потребителя в состав следующей учебной группы, если отсутствие Потребителя на занятиях с предыдущей произошло по уважительной причине.</w:t>
      </w:r>
    </w:p>
    <w:p w:rsidR="006744B4" w:rsidRPr="00956194" w:rsidRDefault="006744B4" w:rsidP="00821C1E">
      <w:pPr>
        <w:pStyle w:val="HTML"/>
        <w:tabs>
          <w:tab w:val="left" w:pos="7560"/>
        </w:tabs>
        <w:jc w:val="both"/>
        <w:rPr>
          <w:rFonts w:ascii="Times New Roman" w:hAnsi="Times New Roman" w:cs="Times New Roman"/>
        </w:rPr>
      </w:pPr>
      <w:r w:rsidRPr="00956194">
        <w:rPr>
          <w:rFonts w:ascii="Times New Roman" w:hAnsi="Times New Roman" w:cs="Times New Roman"/>
        </w:rPr>
        <w:t>- при зачислении Потребителя в образовательное учреждение и в процессе его  обучения  предоставлять   все   необходимые документы, касающиеся обучения Потребителя.</w:t>
      </w:r>
    </w:p>
    <w:p w:rsidR="006744B4" w:rsidRPr="00DA2B2D" w:rsidRDefault="006744B4" w:rsidP="00DA2B2D">
      <w:pPr>
        <w:pStyle w:val="HTML"/>
        <w:tabs>
          <w:tab w:val="left" w:pos="7560"/>
        </w:tabs>
        <w:ind w:firstLine="540"/>
        <w:jc w:val="both"/>
        <w:rPr>
          <w:rFonts w:ascii="Times New Roman" w:hAnsi="Times New Roman" w:cs="Times New Roman"/>
          <w:b/>
        </w:rPr>
      </w:pPr>
      <w:r w:rsidRPr="00DA2B2D">
        <w:rPr>
          <w:rFonts w:ascii="Times New Roman" w:hAnsi="Times New Roman" w:cs="Times New Roman"/>
        </w:rPr>
        <w:t xml:space="preserve">При не предоставлении </w:t>
      </w:r>
      <w:r>
        <w:rPr>
          <w:rFonts w:ascii="Times New Roman" w:hAnsi="Times New Roman" w:cs="Times New Roman"/>
        </w:rPr>
        <w:t>Потребителем медицинского заключения об отсутствии противопоказаний, препятствующих обращению с оружием</w:t>
      </w:r>
      <w:r w:rsidRPr="00DA2B2D">
        <w:rPr>
          <w:rFonts w:ascii="Times New Roman" w:hAnsi="Times New Roman" w:cs="Times New Roman"/>
        </w:rPr>
        <w:t>, Исполнитель организует</w:t>
      </w:r>
      <w:r>
        <w:rPr>
          <w:rFonts w:ascii="Times New Roman" w:hAnsi="Times New Roman" w:cs="Times New Roman"/>
        </w:rPr>
        <w:t xml:space="preserve"> при желании Потребителя </w:t>
      </w:r>
      <w:r w:rsidRPr="00DA2B2D">
        <w:rPr>
          <w:rFonts w:ascii="Times New Roman" w:hAnsi="Times New Roman" w:cs="Times New Roman"/>
        </w:rPr>
        <w:t xml:space="preserve">  прохождение </w:t>
      </w:r>
      <w:r>
        <w:rPr>
          <w:rFonts w:ascii="Times New Roman" w:hAnsi="Times New Roman" w:cs="Times New Roman"/>
        </w:rPr>
        <w:t xml:space="preserve">им </w:t>
      </w:r>
      <w:r w:rsidRPr="00DA2B2D">
        <w:rPr>
          <w:rFonts w:ascii="Times New Roman" w:hAnsi="Times New Roman" w:cs="Times New Roman"/>
        </w:rPr>
        <w:t xml:space="preserve">медицинского освидетельствования на допуск к оружию с предоставлением </w:t>
      </w:r>
      <w:r>
        <w:rPr>
          <w:rFonts w:ascii="Times New Roman" w:hAnsi="Times New Roman" w:cs="Times New Roman"/>
        </w:rPr>
        <w:t xml:space="preserve">Потребителю </w:t>
      </w:r>
      <w:r w:rsidRPr="00DA2B2D">
        <w:rPr>
          <w:rFonts w:ascii="Times New Roman" w:hAnsi="Times New Roman" w:cs="Times New Roman"/>
        </w:rPr>
        <w:t>заключения ф. 046-1 лечебно-профилактического учреждения.</w:t>
      </w:r>
    </w:p>
    <w:p w:rsidR="006744B4" w:rsidRPr="00956194" w:rsidRDefault="006744B4" w:rsidP="008D75A3">
      <w:pPr>
        <w:spacing w:before="60" w:after="60" w:line="240" w:lineRule="auto"/>
        <w:jc w:val="both"/>
        <w:rPr>
          <w:rFonts w:ascii="Times New Roman" w:hAnsi="Times New Roman"/>
          <w:color w:val="333333"/>
          <w:sz w:val="20"/>
          <w:szCs w:val="20"/>
          <w:lang w:eastAsia="ru-RU"/>
        </w:rPr>
      </w:pPr>
    </w:p>
    <w:p w:rsidR="006744B4" w:rsidRPr="00956194" w:rsidRDefault="006744B4" w:rsidP="00CB10EC">
      <w:pPr>
        <w:pStyle w:val="HTML"/>
        <w:tabs>
          <w:tab w:val="left" w:pos="7560"/>
        </w:tabs>
        <w:jc w:val="both"/>
        <w:rPr>
          <w:rFonts w:ascii="Times New Roman" w:hAnsi="Times New Roman" w:cs="Times New Roman"/>
          <w:b/>
        </w:rPr>
      </w:pPr>
      <w:r w:rsidRPr="00956194">
        <w:rPr>
          <w:rFonts w:ascii="Times New Roman" w:hAnsi="Times New Roman" w:cs="Times New Roman"/>
          <w:b/>
        </w:rPr>
        <w:t>3. Обязанности Потребителя:</w:t>
      </w:r>
    </w:p>
    <w:p w:rsidR="006744B4" w:rsidRPr="00956194" w:rsidRDefault="006744B4" w:rsidP="008D75A3">
      <w:pPr>
        <w:pStyle w:val="HTML"/>
        <w:tabs>
          <w:tab w:val="left" w:pos="7560"/>
        </w:tabs>
        <w:jc w:val="both"/>
        <w:rPr>
          <w:rFonts w:ascii="Times New Roman" w:hAnsi="Times New Roman" w:cs="Times New Roman"/>
        </w:rPr>
      </w:pPr>
      <w:r w:rsidRPr="00956194">
        <w:rPr>
          <w:rFonts w:ascii="Times New Roman" w:hAnsi="Times New Roman" w:cs="Times New Roman"/>
        </w:rPr>
        <w:t>- получать   информацию  об успеваемости, поведении,  отношении  Потребителя  к  учебе  в  целом  и  по  отдельным предметам учебного плана.</w:t>
      </w:r>
    </w:p>
    <w:p w:rsidR="006744B4" w:rsidRPr="00956194" w:rsidRDefault="006744B4" w:rsidP="008D75A3">
      <w:pPr>
        <w:pStyle w:val="HTML"/>
        <w:tabs>
          <w:tab w:val="left" w:pos="7560"/>
        </w:tabs>
        <w:jc w:val="both"/>
        <w:rPr>
          <w:rFonts w:ascii="Times New Roman" w:hAnsi="Times New Roman" w:cs="Times New Roman"/>
        </w:rPr>
      </w:pPr>
      <w:r w:rsidRPr="00956194">
        <w:rPr>
          <w:rFonts w:ascii="Times New Roman" w:hAnsi="Times New Roman" w:cs="Times New Roman"/>
        </w:rPr>
        <w:t>- требовать  от  Исполнителя  предоставления информации по вопросам организации и обеспечения надлежащего исполнения услуг, предусмотренных ст.1  настоящего договора.</w:t>
      </w:r>
    </w:p>
    <w:p w:rsidR="006744B4" w:rsidRPr="00956194" w:rsidRDefault="006744B4" w:rsidP="008D75A3">
      <w:pPr>
        <w:pStyle w:val="HTML"/>
        <w:tabs>
          <w:tab w:val="left" w:pos="7560"/>
        </w:tabs>
        <w:jc w:val="both"/>
        <w:rPr>
          <w:rFonts w:ascii="Times New Roman" w:hAnsi="Times New Roman" w:cs="Times New Roman"/>
        </w:rPr>
      </w:pPr>
      <w:r w:rsidRPr="00956194">
        <w:rPr>
          <w:rFonts w:ascii="Times New Roman" w:hAnsi="Times New Roman" w:cs="Times New Roman"/>
        </w:rPr>
        <w:t>- обращаться    к  работникам  Исполнителя  по  вопросам,  касающимся процесса обучения в образовательном учреждении;</w:t>
      </w:r>
    </w:p>
    <w:p w:rsidR="006744B4" w:rsidRPr="00956194" w:rsidRDefault="006744B4" w:rsidP="008D75A3">
      <w:pPr>
        <w:pStyle w:val="HTML"/>
        <w:tabs>
          <w:tab w:val="left" w:pos="7560"/>
        </w:tabs>
        <w:jc w:val="both"/>
        <w:rPr>
          <w:rFonts w:ascii="Times New Roman" w:hAnsi="Times New Roman" w:cs="Times New Roman"/>
        </w:rPr>
      </w:pPr>
      <w:r w:rsidRPr="00956194">
        <w:rPr>
          <w:rFonts w:ascii="Times New Roman" w:hAnsi="Times New Roman" w:cs="Times New Roman"/>
        </w:rPr>
        <w:t>- получать  полную  и  достоверную информацию об оценке своих знаний, умений и навыков, а также о критериях этой оценки;</w:t>
      </w:r>
    </w:p>
    <w:p w:rsidR="006744B4" w:rsidRPr="00956194" w:rsidRDefault="006744B4" w:rsidP="008D75A3">
      <w:pPr>
        <w:pStyle w:val="HTML"/>
        <w:tabs>
          <w:tab w:val="left" w:pos="7560"/>
        </w:tabs>
        <w:jc w:val="both"/>
        <w:rPr>
          <w:rFonts w:ascii="Times New Roman" w:hAnsi="Times New Roman" w:cs="Times New Roman"/>
        </w:rPr>
      </w:pPr>
      <w:r w:rsidRPr="00956194">
        <w:rPr>
          <w:rFonts w:ascii="Times New Roman" w:hAnsi="Times New Roman" w:cs="Times New Roman"/>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6744B4" w:rsidRPr="00956194" w:rsidRDefault="006744B4" w:rsidP="008D75A3">
      <w:pPr>
        <w:pStyle w:val="HTML"/>
        <w:tabs>
          <w:tab w:val="left" w:pos="7560"/>
        </w:tabs>
        <w:jc w:val="both"/>
        <w:rPr>
          <w:rFonts w:ascii="Times New Roman" w:hAnsi="Times New Roman" w:cs="Times New Roman"/>
        </w:rPr>
      </w:pPr>
      <w:r w:rsidRPr="00956194">
        <w:rPr>
          <w:rFonts w:ascii="Times New Roman" w:hAnsi="Times New Roman" w:cs="Times New Roman"/>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6744B4" w:rsidRPr="00956194" w:rsidRDefault="006744B4" w:rsidP="008D75A3">
      <w:pPr>
        <w:pStyle w:val="HTML"/>
        <w:tabs>
          <w:tab w:val="left" w:pos="7560"/>
        </w:tabs>
        <w:jc w:val="both"/>
        <w:rPr>
          <w:rFonts w:ascii="Times New Roman" w:hAnsi="Times New Roman" w:cs="Times New Roman"/>
        </w:rPr>
      </w:pPr>
      <w:r w:rsidRPr="00956194">
        <w:rPr>
          <w:rFonts w:ascii="Times New Roman" w:hAnsi="Times New Roman" w:cs="Times New Roman"/>
        </w:rPr>
        <w:t>- принимать  участие  в  социально-культурных, оздоровительных и т.п. мероприятия на условиях и в порядке, определяемом Исполнителем.</w:t>
      </w:r>
    </w:p>
    <w:p w:rsidR="006744B4" w:rsidRPr="00956194" w:rsidRDefault="006744B4" w:rsidP="008D75A3">
      <w:pPr>
        <w:pStyle w:val="HTML"/>
        <w:tabs>
          <w:tab w:val="left" w:pos="7560"/>
        </w:tabs>
        <w:jc w:val="both"/>
        <w:rPr>
          <w:rFonts w:ascii="Times New Roman" w:hAnsi="Times New Roman" w:cs="Times New Roman"/>
        </w:rPr>
      </w:pPr>
      <w:r w:rsidRPr="00956194">
        <w:rPr>
          <w:rFonts w:ascii="Times New Roman" w:hAnsi="Times New Roman" w:cs="Times New Roman"/>
        </w:rPr>
        <w:t>- посещать занятия, указанные в учебном расписании.</w:t>
      </w:r>
    </w:p>
    <w:p w:rsidR="006744B4" w:rsidRPr="00956194" w:rsidRDefault="006744B4" w:rsidP="008D75A3">
      <w:pPr>
        <w:pStyle w:val="HTML"/>
        <w:tabs>
          <w:tab w:val="left" w:pos="7560"/>
        </w:tabs>
        <w:jc w:val="both"/>
        <w:rPr>
          <w:rFonts w:ascii="Times New Roman" w:hAnsi="Times New Roman" w:cs="Times New Roman"/>
        </w:rPr>
      </w:pPr>
      <w:r w:rsidRPr="00956194">
        <w:rPr>
          <w:rFonts w:ascii="Times New Roman" w:hAnsi="Times New Roman" w:cs="Times New Roman"/>
        </w:rPr>
        <w:t>- выполнять   учебные задания    Исполнителя.</w:t>
      </w:r>
    </w:p>
    <w:p w:rsidR="006744B4" w:rsidRPr="00956194" w:rsidRDefault="006744B4" w:rsidP="008D75A3">
      <w:pPr>
        <w:pStyle w:val="HTML"/>
        <w:tabs>
          <w:tab w:val="left" w:pos="7560"/>
        </w:tabs>
        <w:jc w:val="both"/>
        <w:rPr>
          <w:rFonts w:ascii="Times New Roman" w:hAnsi="Times New Roman" w:cs="Times New Roman"/>
        </w:rPr>
      </w:pPr>
      <w:r w:rsidRPr="00956194">
        <w:rPr>
          <w:rFonts w:ascii="Times New Roman" w:hAnsi="Times New Roman" w:cs="Times New Roman"/>
        </w:rPr>
        <w:t>-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6744B4" w:rsidRPr="00956194" w:rsidRDefault="006744B4" w:rsidP="008D75A3">
      <w:pPr>
        <w:pStyle w:val="HTML"/>
        <w:tabs>
          <w:tab w:val="left" w:pos="7560"/>
        </w:tabs>
        <w:jc w:val="both"/>
        <w:rPr>
          <w:rFonts w:ascii="Times New Roman" w:hAnsi="Times New Roman" w:cs="Times New Roman"/>
        </w:rPr>
      </w:pPr>
      <w:r w:rsidRPr="00956194">
        <w:rPr>
          <w:rFonts w:ascii="Times New Roman" w:hAnsi="Times New Roman" w:cs="Times New Roman"/>
        </w:rPr>
        <w:t>- своевременно извещать  Исполнителя  об  уважительных  причинах   отсутствия Потребителя на занятиях.</w:t>
      </w:r>
    </w:p>
    <w:p w:rsidR="006744B4" w:rsidRPr="00956194" w:rsidRDefault="006744B4" w:rsidP="008D75A3">
      <w:pPr>
        <w:pStyle w:val="HTML"/>
        <w:tabs>
          <w:tab w:val="left" w:pos="7560"/>
        </w:tabs>
        <w:jc w:val="both"/>
        <w:rPr>
          <w:rFonts w:ascii="Times New Roman" w:hAnsi="Times New Roman" w:cs="Times New Roman"/>
        </w:rPr>
      </w:pPr>
      <w:r w:rsidRPr="00956194">
        <w:rPr>
          <w:rFonts w:ascii="Times New Roman" w:hAnsi="Times New Roman" w:cs="Times New Roman"/>
        </w:rPr>
        <w:t xml:space="preserve">- бережно относиться к имуществу Исполнителя. </w:t>
      </w:r>
    </w:p>
    <w:p w:rsidR="006744B4" w:rsidRPr="00956194" w:rsidRDefault="006744B4" w:rsidP="008D75A3">
      <w:pPr>
        <w:pStyle w:val="HTML"/>
        <w:tabs>
          <w:tab w:val="left" w:pos="7560"/>
        </w:tabs>
        <w:jc w:val="both"/>
        <w:rPr>
          <w:rFonts w:ascii="Times New Roman" w:hAnsi="Times New Roman" w:cs="Times New Roman"/>
        </w:rPr>
      </w:pPr>
      <w:r w:rsidRPr="00956194">
        <w:rPr>
          <w:rFonts w:ascii="Times New Roman" w:hAnsi="Times New Roman" w:cs="Times New Roman"/>
        </w:rPr>
        <w:t xml:space="preserve">- возмещать  ущерб,  причиненный неправомерными действиями Потребителя имуществу, используемому Исполнителем в процессе обучения. </w:t>
      </w:r>
    </w:p>
    <w:p w:rsidR="006744B4" w:rsidRPr="00956194" w:rsidRDefault="006744B4" w:rsidP="008D75A3">
      <w:pPr>
        <w:pStyle w:val="HTML"/>
        <w:tabs>
          <w:tab w:val="left" w:pos="7560"/>
        </w:tabs>
        <w:jc w:val="both"/>
        <w:rPr>
          <w:rFonts w:ascii="Times New Roman" w:hAnsi="Times New Roman" w:cs="Times New Roman"/>
        </w:rPr>
      </w:pPr>
      <w:r w:rsidRPr="00956194">
        <w:rPr>
          <w:rFonts w:ascii="Times New Roman" w:hAnsi="Times New Roman" w:cs="Times New Roman"/>
        </w:rPr>
        <w:t>- быть допущенным к обращению с оружием исключительно при отсутствии противопоказаний, препятствующих приобретению оружия. При отсутствии у Потребителя Заключения ф. 046-1 Исполнитель организует Потребителю соответствующее медицинское освидетельствование.</w:t>
      </w:r>
    </w:p>
    <w:p w:rsidR="006744B4" w:rsidRDefault="006744B4" w:rsidP="008D75A3">
      <w:pPr>
        <w:tabs>
          <w:tab w:val="left" w:pos="7560"/>
        </w:tabs>
        <w:jc w:val="both"/>
        <w:rPr>
          <w:rFonts w:ascii="Times New Roman" w:hAnsi="Times New Roman"/>
          <w:b/>
          <w:sz w:val="20"/>
          <w:szCs w:val="20"/>
        </w:rPr>
      </w:pPr>
    </w:p>
    <w:p w:rsidR="006744B4" w:rsidRPr="00956194" w:rsidRDefault="006744B4" w:rsidP="00CB10EC">
      <w:pPr>
        <w:tabs>
          <w:tab w:val="left" w:pos="7560"/>
        </w:tabs>
        <w:spacing w:after="0"/>
        <w:jc w:val="both"/>
        <w:rPr>
          <w:rFonts w:ascii="Times New Roman" w:hAnsi="Times New Roman"/>
          <w:b/>
          <w:sz w:val="20"/>
          <w:szCs w:val="20"/>
        </w:rPr>
      </w:pPr>
      <w:r>
        <w:rPr>
          <w:rFonts w:ascii="Times New Roman" w:hAnsi="Times New Roman"/>
          <w:b/>
          <w:sz w:val="20"/>
          <w:szCs w:val="20"/>
        </w:rPr>
        <w:t>4</w:t>
      </w:r>
      <w:r w:rsidRPr="00956194">
        <w:rPr>
          <w:rFonts w:ascii="Times New Roman" w:hAnsi="Times New Roman"/>
          <w:b/>
          <w:sz w:val="20"/>
          <w:szCs w:val="20"/>
        </w:rPr>
        <w:t>. Основания изменения и расторжения договора</w:t>
      </w:r>
    </w:p>
    <w:p w:rsidR="006744B4" w:rsidRPr="00956194" w:rsidRDefault="006744B4" w:rsidP="00CB10EC">
      <w:pPr>
        <w:pStyle w:val="HTML"/>
        <w:tabs>
          <w:tab w:val="left" w:pos="7560"/>
        </w:tabs>
        <w:jc w:val="both"/>
        <w:rPr>
          <w:rFonts w:ascii="Times New Roman" w:hAnsi="Times New Roman" w:cs="Times New Roman"/>
        </w:rPr>
      </w:pPr>
      <w:r>
        <w:rPr>
          <w:rFonts w:ascii="Times New Roman" w:hAnsi="Times New Roman" w:cs="Times New Roman"/>
        </w:rPr>
        <w:t>4</w:t>
      </w:r>
      <w:r w:rsidRPr="00956194">
        <w:rPr>
          <w:rFonts w:ascii="Times New Roman" w:hAnsi="Times New Roman" w:cs="Times New Roman"/>
        </w:rPr>
        <w:t>.1. Условия договора могут быть изменены по соглашению сторон, которые должны быть оформлены дополнительным соглашением.</w:t>
      </w:r>
    </w:p>
    <w:p w:rsidR="006744B4" w:rsidRPr="00956194" w:rsidRDefault="006744B4" w:rsidP="00CB10EC">
      <w:pPr>
        <w:pStyle w:val="HTML"/>
        <w:tabs>
          <w:tab w:val="left" w:pos="7560"/>
        </w:tabs>
        <w:jc w:val="both"/>
        <w:rPr>
          <w:rFonts w:ascii="Times New Roman" w:hAnsi="Times New Roman" w:cs="Times New Roman"/>
        </w:rPr>
      </w:pPr>
      <w:r>
        <w:rPr>
          <w:rFonts w:ascii="Times New Roman" w:hAnsi="Times New Roman" w:cs="Times New Roman"/>
        </w:rPr>
        <w:t>4</w:t>
      </w:r>
      <w:r w:rsidRPr="00956194">
        <w:rPr>
          <w:rFonts w:ascii="Times New Roman" w:hAnsi="Times New Roman" w:cs="Times New Roman"/>
        </w:rPr>
        <w:t xml:space="preserve">.2. Настоящий договор может быть расторгнут: </w:t>
      </w:r>
    </w:p>
    <w:p w:rsidR="006744B4" w:rsidRPr="00956194" w:rsidRDefault="006744B4" w:rsidP="00CB10EC">
      <w:pPr>
        <w:pStyle w:val="HTML"/>
        <w:tabs>
          <w:tab w:val="left" w:pos="7560"/>
        </w:tabs>
        <w:jc w:val="both"/>
        <w:rPr>
          <w:rFonts w:ascii="Times New Roman" w:hAnsi="Times New Roman" w:cs="Times New Roman"/>
        </w:rPr>
      </w:pPr>
      <w:r>
        <w:rPr>
          <w:rFonts w:ascii="Times New Roman" w:hAnsi="Times New Roman" w:cs="Times New Roman"/>
        </w:rPr>
        <w:t>4</w:t>
      </w:r>
      <w:r w:rsidRPr="00956194">
        <w:rPr>
          <w:rFonts w:ascii="Times New Roman" w:hAnsi="Times New Roman" w:cs="Times New Roman"/>
        </w:rPr>
        <w:t>.2.1. По соглашению сторон.</w:t>
      </w:r>
    </w:p>
    <w:p w:rsidR="006744B4" w:rsidRPr="00956194" w:rsidRDefault="006744B4" w:rsidP="00CB10EC">
      <w:pPr>
        <w:pStyle w:val="HTML"/>
        <w:tabs>
          <w:tab w:val="left" w:pos="7560"/>
        </w:tabs>
        <w:jc w:val="both"/>
        <w:rPr>
          <w:rFonts w:ascii="Times New Roman" w:hAnsi="Times New Roman" w:cs="Times New Roman"/>
        </w:rPr>
      </w:pPr>
      <w:r>
        <w:rPr>
          <w:rFonts w:ascii="Times New Roman" w:hAnsi="Times New Roman" w:cs="Times New Roman"/>
        </w:rPr>
        <w:t>4</w:t>
      </w:r>
      <w:r w:rsidRPr="00956194">
        <w:rPr>
          <w:rFonts w:ascii="Times New Roman" w:hAnsi="Times New Roman" w:cs="Times New Roman"/>
        </w:rPr>
        <w:t xml:space="preserve">.2.2. По инициативе Исполнителя в случае: </w:t>
      </w:r>
    </w:p>
    <w:p w:rsidR="006744B4" w:rsidRPr="00956194" w:rsidRDefault="006744B4" w:rsidP="00CB10EC">
      <w:pPr>
        <w:pStyle w:val="HTML"/>
        <w:tabs>
          <w:tab w:val="left" w:pos="7560"/>
        </w:tabs>
        <w:jc w:val="both"/>
        <w:rPr>
          <w:rFonts w:ascii="Times New Roman" w:hAnsi="Times New Roman" w:cs="Times New Roman"/>
        </w:rPr>
      </w:pPr>
      <w:r w:rsidRPr="00956194">
        <w:rPr>
          <w:rFonts w:ascii="Times New Roman" w:hAnsi="Times New Roman" w:cs="Times New Roman"/>
        </w:rPr>
        <w:t xml:space="preserve">- невыполнение слушателем учебной программы в период своего обучения;  </w:t>
      </w:r>
    </w:p>
    <w:p w:rsidR="006744B4" w:rsidRPr="00956194" w:rsidRDefault="006744B4" w:rsidP="00CB10EC">
      <w:pPr>
        <w:pStyle w:val="HTML"/>
        <w:tabs>
          <w:tab w:val="left" w:pos="7560"/>
        </w:tabs>
        <w:jc w:val="both"/>
        <w:rPr>
          <w:rFonts w:ascii="Times New Roman" w:hAnsi="Times New Roman" w:cs="Times New Roman"/>
        </w:rPr>
      </w:pPr>
      <w:r w:rsidRPr="00956194">
        <w:rPr>
          <w:rFonts w:ascii="Times New Roman" w:hAnsi="Times New Roman" w:cs="Times New Roman"/>
        </w:rPr>
        <w:t>- грубого нарушения правил внутреннего распорядка, противоправного поведения Потребителя;</w:t>
      </w:r>
    </w:p>
    <w:p w:rsidR="006744B4" w:rsidRPr="00956194" w:rsidRDefault="006744B4" w:rsidP="00CB10EC">
      <w:pPr>
        <w:pStyle w:val="HTML"/>
        <w:tabs>
          <w:tab w:val="left" w:pos="7560"/>
        </w:tabs>
        <w:jc w:val="both"/>
        <w:rPr>
          <w:rFonts w:ascii="Times New Roman" w:hAnsi="Times New Roman" w:cs="Times New Roman"/>
        </w:rPr>
      </w:pPr>
      <w:r w:rsidRPr="00956194">
        <w:rPr>
          <w:rFonts w:ascii="Times New Roman" w:hAnsi="Times New Roman" w:cs="Times New Roman"/>
        </w:rPr>
        <w:t xml:space="preserve">- просрочки оплаты стоимости платных образовательных услуг; </w:t>
      </w:r>
    </w:p>
    <w:p w:rsidR="006744B4" w:rsidRPr="00956194" w:rsidRDefault="006744B4" w:rsidP="00CB10EC">
      <w:pPr>
        <w:pStyle w:val="HTML"/>
        <w:tabs>
          <w:tab w:val="left" w:pos="7560"/>
        </w:tabs>
        <w:jc w:val="both"/>
        <w:rPr>
          <w:rFonts w:ascii="Times New Roman" w:hAnsi="Times New Roman" w:cs="Times New Roman"/>
        </w:rPr>
      </w:pPr>
      <w:r w:rsidRPr="00956194">
        <w:rPr>
          <w:rFonts w:ascii="Times New Roman" w:hAnsi="Times New Roman" w:cs="Times New Roman"/>
        </w:rPr>
        <w:t>В случае расторжения договора по инициативе Исполнителя при надлежащем выполнении Потребителем его обязательств Исполнитель возвращает уплаченную Потребителем сумму за услуги за вычетом фактически понесенных расходов Исполнителя по оплате услуг сторонних организаций, выполнивших составную часть услуг по настоящему договору.</w:t>
      </w:r>
    </w:p>
    <w:p w:rsidR="006744B4" w:rsidRPr="00956194" w:rsidRDefault="006744B4" w:rsidP="008D75A3">
      <w:pPr>
        <w:pStyle w:val="ConsPlusNormal"/>
        <w:ind w:firstLine="0"/>
        <w:jc w:val="both"/>
        <w:rPr>
          <w:rFonts w:ascii="Times New Roman" w:hAnsi="Times New Roman" w:cs="Times New Roman"/>
        </w:rPr>
      </w:pPr>
      <w:r>
        <w:rPr>
          <w:rFonts w:ascii="Times New Roman" w:hAnsi="Times New Roman" w:cs="Times New Roman"/>
        </w:rPr>
        <w:t>4</w:t>
      </w:r>
      <w:r w:rsidRPr="00956194">
        <w:rPr>
          <w:rFonts w:ascii="Times New Roman" w:hAnsi="Times New Roman" w:cs="Times New Roman"/>
        </w:rPr>
        <w:t xml:space="preserve">.2.3. По инициативе Потребителя: </w:t>
      </w:r>
    </w:p>
    <w:p w:rsidR="006744B4" w:rsidRPr="00956194" w:rsidRDefault="006744B4" w:rsidP="008D75A3">
      <w:pPr>
        <w:pStyle w:val="ConsPlusNormal"/>
        <w:ind w:firstLine="0"/>
        <w:jc w:val="both"/>
        <w:rPr>
          <w:rFonts w:ascii="Times New Roman" w:hAnsi="Times New Roman" w:cs="Times New Roman"/>
        </w:rPr>
      </w:pPr>
      <w:r w:rsidRPr="00956194">
        <w:rPr>
          <w:rFonts w:ascii="Times New Roman" w:hAnsi="Times New Roman" w:cs="Times New Roman"/>
        </w:rPr>
        <w:t xml:space="preserve">- в случае его  перевода для продолжения освоения образовательной программы в другую образовательную организацию; </w:t>
      </w:r>
    </w:p>
    <w:p w:rsidR="006744B4" w:rsidRPr="00956194" w:rsidRDefault="006744B4" w:rsidP="008D75A3">
      <w:pPr>
        <w:pStyle w:val="ConsPlusNormal"/>
        <w:ind w:firstLine="0"/>
        <w:jc w:val="both"/>
        <w:rPr>
          <w:rFonts w:ascii="Times New Roman" w:hAnsi="Times New Roman" w:cs="Times New Roman"/>
        </w:rPr>
      </w:pPr>
      <w:r w:rsidRPr="00956194">
        <w:rPr>
          <w:rFonts w:ascii="Times New Roman" w:hAnsi="Times New Roman" w:cs="Times New Roman"/>
        </w:rPr>
        <w:t xml:space="preserve">- в случае добровольного отказа Потребителя от продолжения обучения по личным обстоятельствам. </w:t>
      </w:r>
    </w:p>
    <w:p w:rsidR="006744B4" w:rsidRPr="00956194" w:rsidRDefault="006744B4" w:rsidP="008D75A3">
      <w:pPr>
        <w:pStyle w:val="ConsPlusNormal"/>
        <w:ind w:firstLine="0"/>
        <w:jc w:val="both"/>
        <w:rPr>
          <w:rFonts w:ascii="Times New Roman" w:hAnsi="Times New Roman" w:cs="Times New Roman"/>
        </w:rPr>
      </w:pPr>
      <w:r w:rsidRPr="00956194">
        <w:rPr>
          <w:rFonts w:ascii="Times New Roman" w:hAnsi="Times New Roman" w:cs="Times New Roman"/>
        </w:rPr>
        <w:t>Потребитель вправе отказаться от исполнения договора или его части при условии оплаты Исполнителю фактически понесенных им расходов, связанных с выполнением и обслуживанием настоящего договора.</w:t>
      </w:r>
    </w:p>
    <w:p w:rsidR="006744B4" w:rsidRPr="00956194" w:rsidRDefault="006744B4" w:rsidP="008D75A3">
      <w:pPr>
        <w:pStyle w:val="ConsPlusNormal"/>
        <w:ind w:firstLine="0"/>
        <w:jc w:val="both"/>
        <w:rPr>
          <w:rFonts w:ascii="Times New Roman" w:hAnsi="Times New Roman" w:cs="Times New Roman"/>
        </w:rPr>
      </w:pPr>
      <w:r>
        <w:rPr>
          <w:rFonts w:ascii="Times New Roman" w:hAnsi="Times New Roman" w:cs="Times New Roman"/>
        </w:rPr>
        <w:t>4</w:t>
      </w:r>
      <w:r w:rsidRPr="00956194">
        <w:rPr>
          <w:rFonts w:ascii="Times New Roman" w:hAnsi="Times New Roman" w:cs="Times New Roman"/>
        </w:rPr>
        <w:t>.2.4. По обстоятельствам, не зависящим от воли Обучающегося и Исполнителя, в том числе в случае ликвидации Исполнителя.</w:t>
      </w:r>
    </w:p>
    <w:p w:rsidR="006744B4" w:rsidRDefault="006744B4" w:rsidP="00CB10EC">
      <w:pPr>
        <w:tabs>
          <w:tab w:val="left" w:pos="7560"/>
        </w:tabs>
        <w:spacing w:after="0"/>
        <w:jc w:val="both"/>
        <w:rPr>
          <w:rFonts w:ascii="Times New Roman" w:hAnsi="Times New Roman"/>
          <w:b/>
          <w:sz w:val="20"/>
          <w:szCs w:val="20"/>
        </w:rPr>
      </w:pPr>
    </w:p>
    <w:p w:rsidR="006744B4" w:rsidRPr="00956194" w:rsidRDefault="006744B4" w:rsidP="00CB10EC">
      <w:pPr>
        <w:tabs>
          <w:tab w:val="left" w:pos="7560"/>
        </w:tabs>
        <w:spacing w:after="0"/>
        <w:jc w:val="both"/>
        <w:rPr>
          <w:rFonts w:ascii="Times New Roman" w:hAnsi="Times New Roman"/>
          <w:b/>
          <w:sz w:val="20"/>
          <w:szCs w:val="20"/>
        </w:rPr>
      </w:pPr>
      <w:r>
        <w:rPr>
          <w:rFonts w:ascii="Times New Roman" w:hAnsi="Times New Roman"/>
          <w:b/>
          <w:sz w:val="20"/>
          <w:szCs w:val="20"/>
        </w:rPr>
        <w:t>5</w:t>
      </w:r>
      <w:r w:rsidRPr="00956194">
        <w:rPr>
          <w:rFonts w:ascii="Times New Roman" w:hAnsi="Times New Roman"/>
          <w:b/>
          <w:sz w:val="20"/>
          <w:szCs w:val="20"/>
        </w:rPr>
        <w:t>. Ответственность за неисполнение или ненадлежащее исполнение обязательств по настоящему договору</w:t>
      </w:r>
    </w:p>
    <w:p w:rsidR="006744B4" w:rsidRPr="00956194" w:rsidRDefault="006744B4" w:rsidP="00CB10EC">
      <w:pPr>
        <w:pStyle w:val="HTML"/>
        <w:tabs>
          <w:tab w:val="left" w:pos="7560"/>
        </w:tabs>
        <w:jc w:val="both"/>
        <w:rPr>
          <w:rFonts w:ascii="Times New Roman" w:hAnsi="Times New Roman" w:cs="Times New Roman"/>
        </w:rPr>
      </w:pPr>
      <w:r w:rsidRPr="00956194">
        <w:rPr>
          <w:rFonts w:ascii="Times New Roman" w:hAnsi="Times New Roman" w:cs="Times New Roman"/>
        </w:rPr>
        <w:t>В  случае  неисполнения   или   ненадлежащего  исполнения  сторонами обязательств   по   настоящему   договору, если стороны не пришли к решению путём переговоров, они несут  ответственность, предусмотренную ГК РФ,  федеральными законами, Законом  Российской  Федерации "О  защите  прав потребителей" и иными нормативными правовыми актами.</w:t>
      </w:r>
    </w:p>
    <w:p w:rsidR="006744B4" w:rsidRDefault="006744B4" w:rsidP="00CB10EC">
      <w:pPr>
        <w:tabs>
          <w:tab w:val="left" w:pos="7560"/>
        </w:tabs>
        <w:spacing w:after="0"/>
        <w:jc w:val="both"/>
        <w:rPr>
          <w:rFonts w:ascii="Times New Roman" w:hAnsi="Times New Roman"/>
          <w:b/>
          <w:sz w:val="20"/>
          <w:szCs w:val="20"/>
        </w:rPr>
      </w:pPr>
    </w:p>
    <w:p w:rsidR="006744B4" w:rsidRPr="00956194" w:rsidRDefault="006744B4" w:rsidP="00CB10EC">
      <w:pPr>
        <w:tabs>
          <w:tab w:val="left" w:pos="7560"/>
        </w:tabs>
        <w:spacing w:after="0"/>
        <w:jc w:val="both"/>
        <w:rPr>
          <w:rFonts w:ascii="Times New Roman" w:hAnsi="Times New Roman"/>
          <w:b/>
          <w:sz w:val="20"/>
          <w:szCs w:val="20"/>
        </w:rPr>
      </w:pPr>
      <w:r>
        <w:rPr>
          <w:rFonts w:ascii="Times New Roman" w:hAnsi="Times New Roman"/>
          <w:b/>
          <w:sz w:val="20"/>
          <w:szCs w:val="20"/>
        </w:rPr>
        <w:t>6</w:t>
      </w:r>
      <w:r w:rsidRPr="00956194">
        <w:rPr>
          <w:rFonts w:ascii="Times New Roman" w:hAnsi="Times New Roman"/>
          <w:b/>
          <w:sz w:val="20"/>
          <w:szCs w:val="20"/>
        </w:rPr>
        <w:t>. Срок действия договора и другие условия</w:t>
      </w:r>
    </w:p>
    <w:p w:rsidR="006744B4" w:rsidRPr="00CB10EC" w:rsidRDefault="006744B4" w:rsidP="00CB10EC">
      <w:pPr>
        <w:tabs>
          <w:tab w:val="left" w:pos="7560"/>
        </w:tabs>
        <w:spacing w:after="0"/>
        <w:jc w:val="both"/>
        <w:rPr>
          <w:rFonts w:ascii="Times New Roman" w:hAnsi="Times New Roman"/>
        </w:rPr>
      </w:pPr>
      <w:r w:rsidRPr="00CB10EC">
        <w:rPr>
          <w:rFonts w:ascii="Times New Roman" w:hAnsi="Times New Roman"/>
        </w:rPr>
        <w:t>Настоящий договор вступает в силу со дня его заключения  сторонами и действует до исполнения всех обязательств по договору.</w:t>
      </w:r>
      <w:r w:rsidRPr="00CB10EC">
        <w:rPr>
          <w:rFonts w:ascii="Times New Roman" w:hAnsi="Times New Roman"/>
          <w:b/>
        </w:rPr>
        <w:t xml:space="preserve"> </w:t>
      </w:r>
      <w:r w:rsidRPr="00CB10EC">
        <w:rPr>
          <w:rFonts w:ascii="Times New Roman" w:hAnsi="Times New Roman"/>
        </w:rPr>
        <w:t>Договор составлен в двух экземплярах, имеющих равную юридическую силу.</w:t>
      </w:r>
    </w:p>
    <w:p w:rsidR="006744B4" w:rsidRPr="00B80321" w:rsidRDefault="006744B4" w:rsidP="00CB10EC">
      <w:pPr>
        <w:tabs>
          <w:tab w:val="left" w:pos="7560"/>
        </w:tabs>
        <w:jc w:val="both"/>
        <w:rPr>
          <w:rFonts w:ascii="Times New Roman" w:hAnsi="Times New Roman"/>
          <w:b/>
          <w:sz w:val="20"/>
          <w:szCs w:val="20"/>
        </w:rPr>
      </w:pPr>
      <w:r w:rsidRPr="00B80321">
        <w:rPr>
          <w:rFonts w:ascii="Times New Roman" w:hAnsi="Times New Roman"/>
          <w:b/>
          <w:sz w:val="20"/>
          <w:szCs w:val="20"/>
        </w:rPr>
        <w:t>Адреса и подписи сторон:</w:t>
      </w:r>
    </w:p>
    <w:p w:rsidR="006744B4" w:rsidRPr="00B80321" w:rsidRDefault="006744B4" w:rsidP="00CB10EC">
      <w:pPr>
        <w:tabs>
          <w:tab w:val="left" w:pos="7560"/>
        </w:tabs>
        <w:jc w:val="both"/>
        <w:rPr>
          <w:rFonts w:ascii="Times New Roman" w:hAnsi="Times New Roman"/>
          <w:sz w:val="20"/>
          <w:szCs w:val="20"/>
        </w:rPr>
      </w:pPr>
      <w:r w:rsidRPr="00B80321">
        <w:rPr>
          <w:rFonts w:ascii="Times New Roman" w:hAnsi="Times New Roman"/>
          <w:sz w:val="20"/>
          <w:szCs w:val="20"/>
        </w:rPr>
        <w:t xml:space="preserve">Потребитель: </w:t>
      </w:r>
    </w:p>
    <w:p w:rsidR="006744B4" w:rsidRPr="00B80321" w:rsidRDefault="006744B4" w:rsidP="00CB10EC">
      <w:pPr>
        <w:tabs>
          <w:tab w:val="left" w:pos="7560"/>
        </w:tabs>
        <w:jc w:val="both"/>
        <w:rPr>
          <w:rFonts w:ascii="Times New Roman" w:hAnsi="Times New Roman"/>
          <w:sz w:val="20"/>
          <w:szCs w:val="20"/>
        </w:rPr>
      </w:pPr>
      <w:r w:rsidRPr="00B80321">
        <w:rPr>
          <w:rFonts w:ascii="Times New Roman" w:hAnsi="Times New Roman"/>
          <w:sz w:val="20"/>
          <w:szCs w:val="20"/>
        </w:rPr>
        <w:t xml:space="preserve">Исполнитель: Частное учреждение дополнительного профессионального образования «Региональный центр содействия охранным структурам», Юридический адрес: 620017, </w:t>
      </w:r>
    </w:p>
    <w:p w:rsidR="006744B4" w:rsidRPr="00B80321" w:rsidRDefault="006744B4" w:rsidP="00CB10EC">
      <w:pPr>
        <w:tabs>
          <w:tab w:val="left" w:pos="7560"/>
        </w:tabs>
        <w:jc w:val="both"/>
        <w:rPr>
          <w:rFonts w:ascii="Times New Roman" w:hAnsi="Times New Roman"/>
          <w:sz w:val="20"/>
          <w:szCs w:val="20"/>
        </w:rPr>
      </w:pPr>
      <w:r w:rsidRPr="00B80321">
        <w:rPr>
          <w:rFonts w:ascii="Times New Roman" w:hAnsi="Times New Roman"/>
          <w:sz w:val="20"/>
          <w:szCs w:val="20"/>
        </w:rPr>
        <w:t xml:space="preserve">г. Екатеринбург, ул.Баумана, д.27,оф.45 Фактический адрес: 620014, Екатеринбург, Долорес Ибаррури,2, оф.301, САЙТ </w:t>
      </w:r>
      <w:r w:rsidRPr="00B80321">
        <w:rPr>
          <w:rFonts w:ascii="Times New Roman" w:hAnsi="Times New Roman"/>
          <w:sz w:val="20"/>
          <w:szCs w:val="20"/>
          <w:lang w:val="en-US"/>
        </w:rPr>
        <w:t>http</w:t>
      </w:r>
      <w:r w:rsidRPr="00B80321">
        <w:rPr>
          <w:rFonts w:ascii="Times New Roman" w:hAnsi="Times New Roman"/>
          <w:sz w:val="20"/>
          <w:szCs w:val="20"/>
        </w:rPr>
        <w:t xml:space="preserve">: </w:t>
      </w:r>
      <w:r w:rsidRPr="00B80321">
        <w:rPr>
          <w:rFonts w:ascii="Times New Roman" w:hAnsi="Times New Roman"/>
          <w:sz w:val="20"/>
          <w:szCs w:val="20"/>
          <w:lang w:val="en-US"/>
        </w:rPr>
        <w:t>rcsos</w:t>
      </w:r>
      <w:r w:rsidRPr="00B80321">
        <w:rPr>
          <w:rFonts w:ascii="Times New Roman" w:hAnsi="Times New Roman"/>
          <w:sz w:val="20"/>
          <w:szCs w:val="20"/>
        </w:rPr>
        <w:t>.</w:t>
      </w:r>
      <w:r w:rsidRPr="00B80321">
        <w:rPr>
          <w:rFonts w:ascii="Times New Roman" w:hAnsi="Times New Roman"/>
          <w:sz w:val="20"/>
          <w:szCs w:val="20"/>
          <w:lang w:val="en-US"/>
        </w:rPr>
        <w:t>ru</w:t>
      </w:r>
      <w:r w:rsidRPr="00B80321">
        <w:rPr>
          <w:rFonts w:ascii="Times New Roman" w:hAnsi="Times New Roman"/>
          <w:sz w:val="20"/>
          <w:szCs w:val="20"/>
        </w:rPr>
        <w:t xml:space="preserve"> ТЕЛЕФОНЫ: +7 902 87 501 52, 8 (343) 389-13-49, </w:t>
      </w:r>
    </w:p>
    <w:p w:rsidR="006744B4" w:rsidRPr="00B80321" w:rsidRDefault="006744B4" w:rsidP="00CB10EC">
      <w:pPr>
        <w:tabs>
          <w:tab w:val="left" w:pos="7560"/>
        </w:tabs>
        <w:jc w:val="both"/>
        <w:rPr>
          <w:rFonts w:ascii="Times New Roman" w:hAnsi="Times New Roman"/>
          <w:sz w:val="20"/>
          <w:szCs w:val="20"/>
        </w:rPr>
      </w:pPr>
      <w:r w:rsidRPr="00B80321">
        <w:rPr>
          <w:rFonts w:ascii="Times New Roman" w:hAnsi="Times New Roman"/>
          <w:sz w:val="20"/>
          <w:szCs w:val="20"/>
        </w:rPr>
        <w:t>ИНН/КПП 6663018645/668601001 БАНК ОАО «УБРИР» Филиал ССБ  г.Екатеринбург БИК 046577795, Р/СЧЕТ 40703810863030000198, К/СЧЕТ 30101810900000000795, ОКПО 33885640</w:t>
      </w:r>
    </w:p>
    <w:p w:rsidR="006744B4" w:rsidRPr="00B80321" w:rsidRDefault="006744B4" w:rsidP="00CB10EC">
      <w:pPr>
        <w:tabs>
          <w:tab w:val="left" w:pos="7560"/>
        </w:tabs>
        <w:jc w:val="both"/>
        <w:rPr>
          <w:rFonts w:ascii="Times New Roman" w:hAnsi="Times New Roman"/>
          <w:sz w:val="20"/>
          <w:szCs w:val="20"/>
        </w:rPr>
      </w:pPr>
      <w:r w:rsidRPr="00B80321">
        <w:rPr>
          <w:rFonts w:ascii="Times New Roman" w:hAnsi="Times New Roman"/>
          <w:sz w:val="20"/>
          <w:szCs w:val="20"/>
        </w:rPr>
        <w:t xml:space="preserve">Подписи сторон: </w:t>
      </w:r>
    </w:p>
    <w:p w:rsidR="006744B4" w:rsidRPr="00B80321" w:rsidRDefault="006744B4" w:rsidP="00CB10EC">
      <w:pPr>
        <w:tabs>
          <w:tab w:val="left" w:pos="7560"/>
        </w:tabs>
        <w:rPr>
          <w:rFonts w:ascii="Times New Roman" w:hAnsi="Times New Roman"/>
          <w:color w:val="000000"/>
          <w:sz w:val="20"/>
          <w:szCs w:val="20"/>
        </w:rPr>
      </w:pPr>
      <w:r w:rsidRPr="00B80321">
        <w:rPr>
          <w:rFonts w:ascii="Times New Roman" w:hAnsi="Times New Roman"/>
          <w:iCs/>
          <w:sz w:val="20"/>
          <w:szCs w:val="20"/>
        </w:rPr>
        <w:t xml:space="preserve">Исполнитель:                                            </w:t>
      </w:r>
      <w:r w:rsidRPr="00B80321">
        <w:rPr>
          <w:rFonts w:ascii="Times New Roman" w:hAnsi="Times New Roman"/>
          <w:sz w:val="20"/>
          <w:szCs w:val="20"/>
        </w:rPr>
        <w:t>Неволина  Н.Е.</w:t>
      </w:r>
      <w:r w:rsidRPr="00B80321">
        <w:rPr>
          <w:rFonts w:ascii="Times New Roman" w:hAnsi="Times New Roman"/>
          <w:color w:val="000000"/>
          <w:sz w:val="20"/>
          <w:szCs w:val="20"/>
        </w:rPr>
        <w:t xml:space="preserve">                                                                     </w:t>
      </w:r>
    </w:p>
    <w:p w:rsidR="006744B4" w:rsidRPr="00B80321" w:rsidRDefault="006744B4" w:rsidP="00C44FF2">
      <w:pPr>
        <w:tabs>
          <w:tab w:val="left" w:pos="7560"/>
        </w:tabs>
        <w:rPr>
          <w:rFonts w:ascii="Times New Roman" w:hAnsi="Times New Roman"/>
          <w:iCs/>
          <w:sz w:val="20"/>
          <w:szCs w:val="20"/>
        </w:rPr>
      </w:pPr>
      <w:r w:rsidRPr="00B80321">
        <w:rPr>
          <w:rFonts w:ascii="Times New Roman" w:hAnsi="Times New Roman"/>
          <w:sz w:val="20"/>
          <w:szCs w:val="20"/>
        </w:rPr>
        <w:t xml:space="preserve">Потребитель:                 </w:t>
      </w:r>
      <w:r w:rsidRPr="00B80321">
        <w:rPr>
          <w:rFonts w:ascii="Times New Roman" w:hAnsi="Times New Roman"/>
          <w:iCs/>
          <w:sz w:val="20"/>
          <w:szCs w:val="20"/>
        </w:rPr>
        <w:t xml:space="preserve"> </w:t>
      </w:r>
    </w:p>
    <w:p w:rsidR="006744B4" w:rsidRPr="00B80321" w:rsidRDefault="006744B4" w:rsidP="00CB10EC">
      <w:pPr>
        <w:pStyle w:val="HTML"/>
        <w:tabs>
          <w:tab w:val="left" w:pos="7560"/>
        </w:tabs>
        <w:jc w:val="center"/>
        <w:rPr>
          <w:rFonts w:ascii="Times New Roman" w:hAnsi="Times New Roman" w:cs="Times New Roman"/>
          <w:b/>
        </w:rPr>
      </w:pPr>
    </w:p>
    <w:tbl>
      <w:tblPr>
        <w:tblpPr w:leftFromText="180" w:rightFromText="180" w:vertAnchor="page" w:horzAnchor="margin" w:tblpXSpec="center" w:tblpY="6715"/>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832"/>
        <w:gridCol w:w="1440"/>
        <w:gridCol w:w="1440"/>
      </w:tblGrid>
      <w:tr w:rsidR="006744B4" w:rsidRPr="00396D78" w:rsidTr="002928BE">
        <w:trPr>
          <w:cantSplit/>
        </w:trPr>
        <w:tc>
          <w:tcPr>
            <w:tcW w:w="1188" w:type="dxa"/>
          </w:tcPr>
          <w:p w:rsidR="006744B4" w:rsidRPr="00396D78" w:rsidRDefault="006744B4" w:rsidP="002928BE">
            <w:pPr>
              <w:jc w:val="center"/>
              <w:rPr>
                <w:sz w:val="16"/>
                <w:szCs w:val="16"/>
              </w:rPr>
            </w:pPr>
            <w:r w:rsidRPr="00396D78">
              <w:rPr>
                <w:sz w:val="16"/>
                <w:szCs w:val="16"/>
              </w:rPr>
              <w:t>№ позиции прейскур</w:t>
            </w:r>
          </w:p>
        </w:tc>
        <w:tc>
          <w:tcPr>
            <w:tcW w:w="5832" w:type="dxa"/>
          </w:tcPr>
          <w:p w:rsidR="006744B4" w:rsidRPr="00396D78" w:rsidRDefault="006744B4" w:rsidP="002928BE">
            <w:pPr>
              <w:jc w:val="center"/>
              <w:rPr>
                <w:sz w:val="16"/>
                <w:szCs w:val="16"/>
              </w:rPr>
            </w:pPr>
            <w:r w:rsidRPr="00396D78">
              <w:rPr>
                <w:sz w:val="16"/>
                <w:szCs w:val="16"/>
              </w:rPr>
              <w:t>Наименование работ, услуг</w:t>
            </w:r>
          </w:p>
        </w:tc>
        <w:tc>
          <w:tcPr>
            <w:tcW w:w="1440" w:type="dxa"/>
          </w:tcPr>
          <w:p w:rsidR="006744B4" w:rsidRPr="00396D78" w:rsidRDefault="006744B4" w:rsidP="002928BE">
            <w:pPr>
              <w:jc w:val="center"/>
              <w:rPr>
                <w:sz w:val="16"/>
                <w:szCs w:val="16"/>
              </w:rPr>
            </w:pPr>
            <w:r>
              <w:rPr>
                <w:sz w:val="16"/>
                <w:szCs w:val="16"/>
              </w:rPr>
              <w:t>Срок обучения в часах</w:t>
            </w:r>
          </w:p>
        </w:tc>
        <w:tc>
          <w:tcPr>
            <w:tcW w:w="1440" w:type="dxa"/>
          </w:tcPr>
          <w:p w:rsidR="006744B4" w:rsidRPr="00396D78" w:rsidRDefault="006744B4" w:rsidP="002928BE">
            <w:pPr>
              <w:jc w:val="center"/>
              <w:rPr>
                <w:sz w:val="16"/>
                <w:szCs w:val="16"/>
              </w:rPr>
            </w:pPr>
            <w:r w:rsidRPr="00396D78">
              <w:rPr>
                <w:sz w:val="16"/>
                <w:szCs w:val="16"/>
              </w:rPr>
              <w:t>Стоимость на одного чел.</w:t>
            </w:r>
          </w:p>
        </w:tc>
      </w:tr>
      <w:tr w:rsidR="006744B4" w:rsidTr="002928BE">
        <w:trPr>
          <w:cantSplit/>
        </w:trPr>
        <w:tc>
          <w:tcPr>
            <w:tcW w:w="1188" w:type="dxa"/>
          </w:tcPr>
          <w:p w:rsidR="006744B4" w:rsidRDefault="006744B4" w:rsidP="002928BE">
            <w:pPr>
              <w:numPr>
                <w:ilvl w:val="0"/>
                <w:numId w:val="4"/>
              </w:numPr>
              <w:spacing w:after="0" w:line="240" w:lineRule="auto"/>
              <w:jc w:val="both"/>
            </w:pPr>
          </w:p>
        </w:tc>
        <w:tc>
          <w:tcPr>
            <w:tcW w:w="5832" w:type="dxa"/>
          </w:tcPr>
          <w:p w:rsidR="006744B4" w:rsidRPr="003A629F" w:rsidRDefault="006744B4" w:rsidP="002928BE">
            <w:pPr>
              <w:jc w:val="both"/>
              <w:rPr>
                <w:i/>
              </w:rPr>
            </w:pPr>
            <w:r w:rsidRPr="003A629F">
              <w:rPr>
                <w:i/>
              </w:rPr>
              <w:t xml:space="preserve">Профессиональная подготовка </w:t>
            </w:r>
            <w:r>
              <w:rPr>
                <w:i/>
              </w:rPr>
              <w:t xml:space="preserve">охранника </w:t>
            </w:r>
            <w:r w:rsidRPr="003A629F">
              <w:rPr>
                <w:i/>
              </w:rPr>
              <w:t xml:space="preserve"> 4 разряда </w:t>
            </w:r>
          </w:p>
        </w:tc>
        <w:tc>
          <w:tcPr>
            <w:tcW w:w="1440" w:type="dxa"/>
          </w:tcPr>
          <w:p w:rsidR="006744B4" w:rsidRDefault="006744B4" w:rsidP="002928BE">
            <w:pPr>
              <w:jc w:val="center"/>
            </w:pPr>
            <w:r>
              <w:t>98</w:t>
            </w:r>
          </w:p>
        </w:tc>
        <w:tc>
          <w:tcPr>
            <w:tcW w:w="1440" w:type="dxa"/>
          </w:tcPr>
          <w:p w:rsidR="006744B4" w:rsidRDefault="006744B4" w:rsidP="002928BE">
            <w:pPr>
              <w:jc w:val="center"/>
            </w:pPr>
            <w:r>
              <w:t>3000</w:t>
            </w:r>
          </w:p>
        </w:tc>
      </w:tr>
      <w:tr w:rsidR="006744B4" w:rsidTr="002928BE">
        <w:trPr>
          <w:cantSplit/>
        </w:trPr>
        <w:tc>
          <w:tcPr>
            <w:tcW w:w="1188" w:type="dxa"/>
          </w:tcPr>
          <w:p w:rsidR="006744B4" w:rsidRDefault="006744B4" w:rsidP="002928BE">
            <w:pPr>
              <w:numPr>
                <w:ilvl w:val="0"/>
                <w:numId w:val="4"/>
              </w:numPr>
              <w:spacing w:after="0" w:line="240" w:lineRule="auto"/>
              <w:jc w:val="both"/>
            </w:pPr>
          </w:p>
        </w:tc>
        <w:tc>
          <w:tcPr>
            <w:tcW w:w="5832" w:type="dxa"/>
          </w:tcPr>
          <w:p w:rsidR="006744B4" w:rsidRPr="003A629F" w:rsidRDefault="006744B4" w:rsidP="002928BE">
            <w:pPr>
              <w:jc w:val="both"/>
              <w:rPr>
                <w:i/>
              </w:rPr>
            </w:pPr>
            <w:r w:rsidRPr="003A629F">
              <w:rPr>
                <w:i/>
              </w:rPr>
              <w:t xml:space="preserve">Подготовка к сдаче квалификационного экзамена охранника 4 разряда </w:t>
            </w:r>
          </w:p>
        </w:tc>
        <w:tc>
          <w:tcPr>
            <w:tcW w:w="1440" w:type="dxa"/>
          </w:tcPr>
          <w:p w:rsidR="006744B4" w:rsidRDefault="006744B4" w:rsidP="002928BE">
            <w:pPr>
              <w:jc w:val="center"/>
            </w:pPr>
            <w:r>
              <w:t>1</w:t>
            </w:r>
          </w:p>
        </w:tc>
        <w:tc>
          <w:tcPr>
            <w:tcW w:w="1440" w:type="dxa"/>
          </w:tcPr>
          <w:p w:rsidR="006744B4" w:rsidRDefault="006744B4" w:rsidP="002928BE">
            <w:pPr>
              <w:jc w:val="center"/>
            </w:pPr>
            <w:r>
              <w:t>1600</w:t>
            </w:r>
          </w:p>
        </w:tc>
      </w:tr>
      <w:tr w:rsidR="006744B4" w:rsidTr="002928BE">
        <w:trPr>
          <w:cantSplit/>
        </w:trPr>
        <w:tc>
          <w:tcPr>
            <w:tcW w:w="1188" w:type="dxa"/>
          </w:tcPr>
          <w:p w:rsidR="006744B4" w:rsidRDefault="006744B4" w:rsidP="002928BE">
            <w:pPr>
              <w:numPr>
                <w:ilvl w:val="0"/>
                <w:numId w:val="4"/>
              </w:numPr>
              <w:spacing w:after="0" w:line="240" w:lineRule="auto"/>
              <w:jc w:val="both"/>
            </w:pPr>
          </w:p>
        </w:tc>
        <w:tc>
          <w:tcPr>
            <w:tcW w:w="5832" w:type="dxa"/>
          </w:tcPr>
          <w:p w:rsidR="006744B4" w:rsidRPr="003A629F" w:rsidRDefault="006744B4" w:rsidP="002928BE">
            <w:pPr>
              <w:jc w:val="both"/>
              <w:rPr>
                <w:i/>
              </w:rPr>
            </w:pPr>
            <w:r w:rsidRPr="003A629F">
              <w:rPr>
                <w:i/>
              </w:rPr>
              <w:t xml:space="preserve">Повышение квалификации охранника 4 разряда </w:t>
            </w:r>
          </w:p>
        </w:tc>
        <w:tc>
          <w:tcPr>
            <w:tcW w:w="1440" w:type="dxa"/>
          </w:tcPr>
          <w:p w:rsidR="006744B4" w:rsidRDefault="006744B4" w:rsidP="002928BE">
            <w:pPr>
              <w:jc w:val="center"/>
            </w:pPr>
            <w:r>
              <w:t>8</w:t>
            </w:r>
          </w:p>
        </w:tc>
        <w:tc>
          <w:tcPr>
            <w:tcW w:w="1440" w:type="dxa"/>
          </w:tcPr>
          <w:p w:rsidR="006744B4" w:rsidRDefault="006744B4" w:rsidP="002928BE">
            <w:pPr>
              <w:jc w:val="center"/>
            </w:pPr>
            <w:r>
              <w:t xml:space="preserve">1500 </w:t>
            </w:r>
          </w:p>
        </w:tc>
      </w:tr>
      <w:tr w:rsidR="006744B4" w:rsidTr="002928BE">
        <w:trPr>
          <w:cantSplit/>
        </w:trPr>
        <w:tc>
          <w:tcPr>
            <w:tcW w:w="1188" w:type="dxa"/>
          </w:tcPr>
          <w:p w:rsidR="006744B4" w:rsidRDefault="006744B4" w:rsidP="002928BE">
            <w:pPr>
              <w:numPr>
                <w:ilvl w:val="0"/>
                <w:numId w:val="4"/>
              </w:numPr>
              <w:spacing w:after="0" w:line="240" w:lineRule="auto"/>
              <w:jc w:val="both"/>
            </w:pPr>
          </w:p>
        </w:tc>
        <w:tc>
          <w:tcPr>
            <w:tcW w:w="5832" w:type="dxa"/>
          </w:tcPr>
          <w:p w:rsidR="006744B4" w:rsidRPr="003A629F" w:rsidRDefault="006744B4" w:rsidP="002928BE">
            <w:pPr>
              <w:jc w:val="both"/>
              <w:rPr>
                <w:i/>
              </w:rPr>
            </w:pPr>
            <w:r w:rsidRPr="003A629F">
              <w:rPr>
                <w:i/>
              </w:rPr>
              <w:t>Подготовка к действиям в условиях, связанных с применением оружия, в форме разовой лекции и организация медицинского освидетельствования по форме 046-1</w:t>
            </w:r>
          </w:p>
        </w:tc>
        <w:tc>
          <w:tcPr>
            <w:tcW w:w="1440" w:type="dxa"/>
          </w:tcPr>
          <w:p w:rsidR="006744B4" w:rsidRDefault="006744B4" w:rsidP="002928BE">
            <w:pPr>
              <w:jc w:val="center"/>
            </w:pPr>
            <w:r>
              <w:t>0,5</w:t>
            </w:r>
          </w:p>
        </w:tc>
        <w:tc>
          <w:tcPr>
            <w:tcW w:w="1440" w:type="dxa"/>
          </w:tcPr>
          <w:p w:rsidR="006744B4" w:rsidRDefault="006744B4" w:rsidP="002928BE">
            <w:pPr>
              <w:jc w:val="center"/>
            </w:pPr>
            <w:r>
              <w:t>1500</w:t>
            </w:r>
          </w:p>
        </w:tc>
      </w:tr>
      <w:tr w:rsidR="006744B4" w:rsidTr="002928BE">
        <w:trPr>
          <w:cantSplit/>
        </w:trPr>
        <w:tc>
          <w:tcPr>
            <w:tcW w:w="1188" w:type="dxa"/>
          </w:tcPr>
          <w:p w:rsidR="006744B4" w:rsidRDefault="006744B4" w:rsidP="002928BE">
            <w:pPr>
              <w:numPr>
                <w:ilvl w:val="0"/>
                <w:numId w:val="4"/>
              </w:numPr>
              <w:spacing w:after="0" w:line="240" w:lineRule="auto"/>
              <w:jc w:val="both"/>
            </w:pPr>
          </w:p>
        </w:tc>
        <w:tc>
          <w:tcPr>
            <w:tcW w:w="5832" w:type="dxa"/>
          </w:tcPr>
          <w:p w:rsidR="006744B4" w:rsidRPr="003A629F" w:rsidRDefault="006744B4" w:rsidP="002928BE">
            <w:pPr>
              <w:jc w:val="both"/>
              <w:rPr>
                <w:i/>
              </w:rPr>
            </w:pPr>
            <w:r w:rsidRPr="003A629F">
              <w:rPr>
                <w:i/>
              </w:rPr>
              <w:t>Обучение граждан, впервые приобретающих оружие,  правилам безопасного обращения с оружием, навыкам и проверка знаний</w:t>
            </w:r>
          </w:p>
        </w:tc>
        <w:tc>
          <w:tcPr>
            <w:tcW w:w="1440" w:type="dxa"/>
          </w:tcPr>
          <w:p w:rsidR="006744B4" w:rsidRDefault="006744B4" w:rsidP="002928BE">
            <w:pPr>
              <w:jc w:val="center"/>
            </w:pPr>
            <w:r>
              <w:t>32</w:t>
            </w:r>
          </w:p>
        </w:tc>
        <w:tc>
          <w:tcPr>
            <w:tcW w:w="1440" w:type="dxa"/>
          </w:tcPr>
          <w:p w:rsidR="006744B4" w:rsidRDefault="006744B4" w:rsidP="002928BE">
            <w:pPr>
              <w:jc w:val="center"/>
            </w:pPr>
            <w:r>
              <w:t>4000</w:t>
            </w:r>
          </w:p>
        </w:tc>
      </w:tr>
      <w:tr w:rsidR="006744B4" w:rsidTr="002928BE">
        <w:trPr>
          <w:cantSplit/>
        </w:trPr>
        <w:tc>
          <w:tcPr>
            <w:tcW w:w="1188" w:type="dxa"/>
          </w:tcPr>
          <w:p w:rsidR="006744B4" w:rsidRDefault="006744B4" w:rsidP="002928BE">
            <w:pPr>
              <w:numPr>
                <w:ilvl w:val="0"/>
                <w:numId w:val="4"/>
              </w:numPr>
              <w:spacing w:after="0" w:line="240" w:lineRule="auto"/>
              <w:jc w:val="both"/>
            </w:pPr>
          </w:p>
        </w:tc>
        <w:tc>
          <w:tcPr>
            <w:tcW w:w="5832" w:type="dxa"/>
          </w:tcPr>
          <w:p w:rsidR="006744B4" w:rsidRPr="003A629F" w:rsidRDefault="006744B4" w:rsidP="002928BE">
            <w:pPr>
              <w:jc w:val="both"/>
              <w:rPr>
                <w:i/>
              </w:rPr>
            </w:pPr>
            <w:r w:rsidRPr="003A629F">
              <w:rPr>
                <w:i/>
              </w:rPr>
              <w:t>Обучение граждан, перерегистрирующих имеющееся оружие и проверка знаний</w:t>
            </w:r>
          </w:p>
        </w:tc>
        <w:tc>
          <w:tcPr>
            <w:tcW w:w="1440" w:type="dxa"/>
          </w:tcPr>
          <w:p w:rsidR="006744B4" w:rsidRDefault="006744B4" w:rsidP="002928BE">
            <w:pPr>
              <w:jc w:val="center"/>
            </w:pPr>
            <w:r>
              <w:t>4</w:t>
            </w:r>
          </w:p>
        </w:tc>
        <w:tc>
          <w:tcPr>
            <w:tcW w:w="1440" w:type="dxa"/>
          </w:tcPr>
          <w:p w:rsidR="006744B4" w:rsidRDefault="006744B4" w:rsidP="002928BE">
            <w:pPr>
              <w:jc w:val="center"/>
            </w:pPr>
            <w:r>
              <w:t>3000</w:t>
            </w:r>
          </w:p>
        </w:tc>
      </w:tr>
    </w:tbl>
    <w:p w:rsidR="006744B4" w:rsidRPr="00B80321" w:rsidRDefault="006744B4" w:rsidP="002928BE">
      <w:pPr>
        <w:pStyle w:val="HTML"/>
        <w:tabs>
          <w:tab w:val="left" w:pos="7560"/>
        </w:tabs>
        <w:jc w:val="right"/>
      </w:pPr>
      <w:r>
        <w:t>Приложение № 1</w:t>
      </w:r>
    </w:p>
    <w:sectPr w:rsidR="006744B4" w:rsidRPr="00B80321" w:rsidSect="00243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420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AA92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FFCA1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B663D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F2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68A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BEC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CAB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AE4F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542A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31DF3"/>
    <w:multiLevelType w:val="multilevel"/>
    <w:tmpl w:val="5770DCA0"/>
    <w:lvl w:ilvl="0">
      <w:start w:val="1"/>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B561331"/>
    <w:multiLevelType w:val="multilevel"/>
    <w:tmpl w:val="F7226E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76A27156"/>
    <w:multiLevelType w:val="hybridMultilevel"/>
    <w:tmpl w:val="77EAC1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1"/>
  </w:num>
  <w:num w:numId="3">
    <w:abstractNumId w:val="11"/>
    <w:lvlOverride w:ilvl="0">
      <w:lvl w:ilvl="0">
        <w:numFmt w:val="bullet"/>
        <w:lvlText w:val=""/>
        <w:lvlJc w:val="left"/>
        <w:pPr>
          <w:tabs>
            <w:tab w:val="num" w:pos="2160"/>
          </w:tabs>
          <w:ind w:left="2160" w:hanging="360"/>
        </w:pPr>
        <w:rPr>
          <w:rFonts w:ascii="Wingdings" w:hAnsi="Wingdings" w:hint="default"/>
          <w:sz w:val="20"/>
        </w:rPr>
      </w:lvl>
    </w:lvlOverride>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22A"/>
    <w:rsid w:val="00065A7B"/>
    <w:rsid w:val="001A580B"/>
    <w:rsid w:val="001E201B"/>
    <w:rsid w:val="00230FD8"/>
    <w:rsid w:val="002438F2"/>
    <w:rsid w:val="002928BE"/>
    <w:rsid w:val="002964BD"/>
    <w:rsid w:val="002C4529"/>
    <w:rsid w:val="003249C5"/>
    <w:rsid w:val="00337AE2"/>
    <w:rsid w:val="00396D78"/>
    <w:rsid w:val="003A629F"/>
    <w:rsid w:val="003E2F86"/>
    <w:rsid w:val="0046245D"/>
    <w:rsid w:val="004D70B6"/>
    <w:rsid w:val="00587FFA"/>
    <w:rsid w:val="00622DC7"/>
    <w:rsid w:val="006267BE"/>
    <w:rsid w:val="00664EC4"/>
    <w:rsid w:val="006744B4"/>
    <w:rsid w:val="007F5946"/>
    <w:rsid w:val="00821C1E"/>
    <w:rsid w:val="008D75A3"/>
    <w:rsid w:val="008F7631"/>
    <w:rsid w:val="00956194"/>
    <w:rsid w:val="00A634DE"/>
    <w:rsid w:val="00B555D9"/>
    <w:rsid w:val="00B80321"/>
    <w:rsid w:val="00C44FF2"/>
    <w:rsid w:val="00CB0667"/>
    <w:rsid w:val="00CB10EC"/>
    <w:rsid w:val="00D00E0D"/>
    <w:rsid w:val="00D47A73"/>
    <w:rsid w:val="00D7322A"/>
    <w:rsid w:val="00DA2B2D"/>
    <w:rsid w:val="00DA6ABE"/>
    <w:rsid w:val="00DA7FC8"/>
    <w:rsid w:val="00F54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07EBDBB-05E4-4FAB-95B6-7A4BD0B4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F2"/>
    <w:pPr>
      <w:spacing w:after="200" w:line="276" w:lineRule="auto"/>
    </w:pPr>
    <w:rPr>
      <w:lang w:eastAsia="en-US"/>
    </w:rPr>
  </w:style>
  <w:style w:type="paragraph" w:styleId="1">
    <w:name w:val="heading 1"/>
    <w:basedOn w:val="a"/>
    <w:link w:val="10"/>
    <w:uiPriority w:val="99"/>
    <w:qFormat/>
    <w:rsid w:val="00D7322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322A"/>
    <w:rPr>
      <w:rFonts w:ascii="Times New Roman" w:hAnsi="Times New Roman"/>
      <w:b/>
      <w:kern w:val="36"/>
      <w:sz w:val="48"/>
      <w:lang w:val="x-none" w:eastAsia="ru-RU"/>
    </w:rPr>
  </w:style>
  <w:style w:type="paragraph" w:styleId="a3">
    <w:name w:val="Normal (Web)"/>
    <w:basedOn w:val="a"/>
    <w:uiPriority w:val="99"/>
    <w:rsid w:val="00D732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D7322A"/>
  </w:style>
  <w:style w:type="paragraph" w:styleId="HTML">
    <w:name w:val="HTML Preformatted"/>
    <w:basedOn w:val="a"/>
    <w:link w:val="HTML0"/>
    <w:uiPriority w:val="99"/>
    <w:locked/>
    <w:rsid w:val="008F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sz w:val="20"/>
      <w:lang w:val="x-none" w:eastAsia="en-US"/>
    </w:rPr>
  </w:style>
  <w:style w:type="paragraph" w:customStyle="1" w:styleId="ConsPlusNormal">
    <w:name w:val="ConsPlusNormal"/>
    <w:uiPriority w:val="99"/>
    <w:rsid w:val="008D75A3"/>
    <w:pPr>
      <w:widowControl w:val="0"/>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60985">
      <w:marLeft w:val="0"/>
      <w:marRight w:val="0"/>
      <w:marTop w:val="0"/>
      <w:marBottom w:val="0"/>
      <w:divBdr>
        <w:top w:val="none" w:sz="0" w:space="0" w:color="auto"/>
        <w:left w:val="none" w:sz="0" w:space="0" w:color="auto"/>
        <w:bottom w:val="none" w:sz="0" w:space="0" w:color="auto"/>
        <w:right w:val="none" w:sz="0" w:space="0" w:color="auto"/>
      </w:divBdr>
      <w:divsChild>
        <w:div w:id="100166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1411</Words>
  <Characters>8045</Characters>
  <Application>Microsoft Office Word</Application>
  <DocSecurity>0</DocSecurity>
  <Lines>67</Lines>
  <Paragraphs>18</Paragraphs>
  <ScaleCrop>false</ScaleCrop>
  <Company>Krokoz™</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Леночка</cp:lastModifiedBy>
  <cp:revision>11</cp:revision>
  <dcterms:created xsi:type="dcterms:W3CDTF">2016-03-14T08:49:00Z</dcterms:created>
  <dcterms:modified xsi:type="dcterms:W3CDTF">2016-03-15T06:57:00Z</dcterms:modified>
</cp:coreProperties>
</file>